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bookmarkStart w:colFirst="0" w:colLast="0" w:name="_heading=h.htj5emdavmsc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ומועצה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מקומית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360" w:lineRule="auto"/>
        <w:ind w:left="25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גנרטורים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לגיבוי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אספקת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החשמל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למט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60" w:line="360" w:lineRule="auto"/>
        <w:ind w:left="25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מפרט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טכני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מיוחד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אוקטובר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2024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הוכן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הנדסה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קהילת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יטומיר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אביב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':  6493590 - 03 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פקס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 6493790 - 03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דואר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אלקטרוני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MUNDI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NETVISION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NET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IL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56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העניינים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405" w:right="0" w:hanging="340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405" w:right="0" w:hanging="340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תקנים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405" w:right="0" w:hanging="340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הסביבה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405" w:right="0" w:hanging="340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הסביבה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405" w:right="0" w:hanging="340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המערכת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405" w:right="0" w:hanging="340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הדיזל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405" w:right="0" w:hanging="340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הגנרטור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405" w:right="0" w:hanging="340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חיוויים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הבקרה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405" w:right="0" w:hanging="340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שילוט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405" w:right="0" w:hanging="340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הדלק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405" w:right="0" w:hanging="340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הפיקוד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405" w:right="0" w:hanging="340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צבע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405" w:right="0" w:hanging="340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מושתקת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מושתקת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405" w:right="0" w:hanging="340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סופית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העבודה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405" w:right="0" w:hanging="340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שנאי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405" w:right="0" w:hanging="340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האחריות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405" w:right="0" w:hanging="340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תחזוקה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וטיפול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מונע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405" w:right="0" w:hanging="340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זמנים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תאור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העבודות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75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משטחי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הבטון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חדשים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המכולות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המושתקות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מיכלי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היומיים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מהנדס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קונסטרוקטור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משטחים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מבטון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בחוזק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ובמידות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מתאימות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לציוד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שיסופק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הארקת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למשטח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וכולל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מהנדס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קונסטרוקטור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לתוכנית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המשטחים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75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אספקה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והתקנת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מושתקת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75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הדרושות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למיכל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ובהמשך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המיכלים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היומיים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למיכל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קרקעי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75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אספקה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והתקנת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משאבות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למילוי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המיכלים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היומיים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מהמיכל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קרקעי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והפיקוד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המשאבה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75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אספקה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והתקנת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75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אספקה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והתקנת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75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אספקה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וחיבור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ופיקוד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חדשים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75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אספקה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והתקנת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סינכרון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75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אספקה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והתקנת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סינכרון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ההזנה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במתח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להזנה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מחברת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חשמל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75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פירוק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הציוד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בשימוש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להחלטת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ופינוי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הציוד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מהשטח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העברתו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למקום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75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מגבלות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העבודות</w:t>
      </w:r>
    </w:p>
    <w:p w:rsidR="00000000" w:rsidDel="00000000" w:rsidP="00000000" w:rsidRDefault="00000000" w:rsidRPr="00000000" w14:paraId="00000031">
      <w:pPr>
        <w:keepNext w:val="0"/>
        <w:keepLines w:val="1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60" w:before="0" w:line="360" w:lineRule="auto"/>
        <w:ind w:left="1995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תבוצענה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ופעיל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ברציפות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להפסיק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פעולת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הפירוק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החשמל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הפסקות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חשמל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דרושות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הפעלות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החשמל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הקיימות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יבוצעו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בתאום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2">
      <w:pPr>
        <w:keepNext w:val="0"/>
        <w:keepLines w:val="1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60" w:before="0" w:line="360" w:lineRule="auto"/>
        <w:ind w:left="1995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להפריע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ומצב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לפעולה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החשמל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והבקרה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3">
      <w:pPr>
        <w:keepNext w:val="0"/>
        <w:keepLines w:val="1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60" w:before="0" w:line="360" w:lineRule="auto"/>
        <w:ind w:left="1995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ייתכן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יידרשו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הלילה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ובמועדים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שגרתיים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לנסיבות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4">
      <w:pPr>
        <w:keepNext w:val="0"/>
        <w:keepLines w:val="1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60" w:before="0" w:line="360" w:lineRule="auto"/>
        <w:ind w:left="1995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המקומות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תבוצענה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המקומות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צריכות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יצמצם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וידוע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השימוש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5">
      <w:pPr>
        <w:keepNext w:val="0"/>
        <w:keepLines w:val="1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60" w:before="0" w:line="360" w:lineRule="auto"/>
        <w:ind w:left="1995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להבטיח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רצופה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המתקנים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באתרי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יתערב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בפעולת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באתרי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6">
      <w:pPr>
        <w:keepNext w:val="0"/>
        <w:keepLines w:val="1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360" w:before="0" w:line="360" w:lineRule="auto"/>
        <w:ind w:left="1995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לקראת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יתקן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הנזקים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שנגרמו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שנגרמו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ציודו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למתקנים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באתרי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התיקונים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שיביאו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המקומות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הניזוקים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למצב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שנגרם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הנזק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ויידרש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השטח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תחילת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לשביעות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רצונו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התיקונים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שיסופק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מושתקת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להתקנת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חיצונית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הכמויות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יכלול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הרכיבים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במפרט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להבטחת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יבדוק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יפעיל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ויריץ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יחידת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שתכלול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למפרט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יחידת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מושלמת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הכוללת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המרכיבים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אביזרים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תכלול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מותקן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מושתקת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להתקנה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חיצונית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למכולה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מפסק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והגנות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אלקטרוני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מצברים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ואוויר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קירור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משתיק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פליטה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הפריטים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ואביזרי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העזר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ליחידת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מושלמת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שיסופק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מינימלי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הכמויות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במשטר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רצוף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Prime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Power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ההשתקה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65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dBA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במרחק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7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נקודה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מסביב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למכולה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לשטח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תבוצע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המלאכה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בנוכחות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הפעלה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בעומס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ובדיקת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הרעש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מסביב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למכולה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בשטח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תבוצע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בנוכחות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ההתנעה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ובדיקת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הרעש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מסביב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למכולה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תקנים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כללי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השגחה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חוקי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והתקנות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החשמל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מיוצר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במדינות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אירופה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בקוריאה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הישראליים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בהעדרם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והתקנות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856" w:hanging="782"/>
        <w:jc w:val="righ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American Standards Association (ASA).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780"/>
        <w:jc w:val="righ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American Welding Society Standards.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780"/>
        <w:jc w:val="righ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Diesel Engine Manufacturers Association (DEMA).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780"/>
        <w:jc w:val="righ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National Electric Safety Code.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780"/>
        <w:jc w:val="righ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National Electric Code (NEC).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780"/>
        <w:jc w:val="righ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National Electric Manufacturers Association (NEMA).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780"/>
        <w:jc w:val="righ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National Fire Protection Association (NFPA).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780"/>
        <w:jc w:val="righ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Underwriters Laboratories Inc. (UL).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926" w:right="0" w:hanging="75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ייבנה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למניעת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רדיו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RFI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ההרכבה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הישיר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למסירת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המתקן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במצב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בעומס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והרצת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המערכת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המוצא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להגדרה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רצופה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Prime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Power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BS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5514,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DIN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6271,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ISO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3046,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ISO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8528.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המוצא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נטו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יכלול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הצריכה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העצמית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היחידה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הרדיאטור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כמוגדר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BS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מתייחס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לתנאים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סטנדרטיים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המבוססים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טמפרטורת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הסביבה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29.4°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ברומטרי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"29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כספית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- 60%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יחסית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הסביבה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לפעול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הפחתת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הסביבה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  <w:t xml:space="preserve">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טמפרטורה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0 - 70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צלסיוס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  <w:t xml:space="preserve">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יחסית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20% - 96%.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בחשבון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הרוחות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שגזי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הפליטה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ייכנסו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הסמוכים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צריכה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לפעול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מחוץ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למבנה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שמירה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הסביבה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מיוחד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הרעש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פליטת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הרעש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זיהום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האוויר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הנמוך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המיוחד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למניעת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נפגעים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רעש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1990,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העירוניות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המחייבות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והלילה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הדרושות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להקטנת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הרעש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הפליטה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יותקנו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משתיקים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לאזור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הרעש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האמצעים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יותקנו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למניעת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הרעש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יפגעו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בפעולה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בעומס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במפרט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התקנת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המערכת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כללי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הרכבה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תותקן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היצרן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היחידה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משותף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עשוי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פרופילי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ותצויד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בבולמי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זעזועים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למניעת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זעזועים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להמלצות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יצרן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הדיזל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ההרכבה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בשיטת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מונובלוק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בולמי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זעזועים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יחידת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צמד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הבסיס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בולמי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הזעזועים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הסטנדרטי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המסופק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היצרן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יחוברו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ליחידה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מצמד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גמיש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חצי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גמיש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וטבעות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חיזוק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מתאימות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הבסיס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יכלול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שיאפשרו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היחידה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אפשרות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גרירתה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הרצפה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המערכת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תפולס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ותקובע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לרצפה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פחיות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פילוס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וברגי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פיליפס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מתאימים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יצרן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הדיזל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בולמי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הזעזועים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ההפעלה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הראשונית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היחידה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מחדש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האיזון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ובמידת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הצורך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לאזן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היחידה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מחדש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מצמד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וחגורת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המאוורר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מוגנים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כסויים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הניתנים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לפירוק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החיבורים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המכניים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והחשמליים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יובטחו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התרופפות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בעקבות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רעידות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פעולת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ברגים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יצופו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בצפוי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קדמיום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צביעה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תיצבע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למפרט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יחידת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הסטנדרט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היצרן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מפלסטיק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מגומי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ייצבעו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המקומות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ייצבעו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בגוון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אדום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702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1) 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פתחים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למילוי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וריקון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702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2) 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פתחים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לשחרור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702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3) 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702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4) 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נחירי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וגרוז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החווט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החווט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היחידה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יעמוד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בטמפרטורה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180°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וחומצה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בידוד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החווט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NAC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IEC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יוטבע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שבידודו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מקודד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לסטנדרטים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IEC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במרווחים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5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("2).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מוליכי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פיקוד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יחוברו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שיכללו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מהדקים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סימון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החיבורים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יותקנו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שתאפשר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לטיפול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בציוד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ובסרגל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מהדקים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ירידת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הכבלים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מחורץ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מיוחד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עשוי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פרופילים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גמישות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לפתוח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הבידוד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החיצוני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והחיבור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לקופסת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חיבורים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בצורת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שיאפשרו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הגמישות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הדרושה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התעלות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והסולמות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יכוסו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תחזוקתיות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ההרכבה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הציוד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תאפשר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פריטי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במיוחד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הדורשים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טיפול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הציוד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שיסופק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היצרן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יאפשרו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שמשך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הטיפולים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יפחת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90-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הדיזל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נתונים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טכניים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כלליים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702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תעשייתי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לפעולה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רציפה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CONTINUOUS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DUTY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702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פעימות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702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סיבוב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1500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702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קירור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702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מתנע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חשמלי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וולט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702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אלטרנטור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702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חימום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מוקדם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אפשרות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הפעלה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בעזרת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תרמוסטט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702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מסנני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ודלק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רכיבים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לסינון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הניתנים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להחלפה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776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להפעלת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776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יותקן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לקליטת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נזילות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מהירות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((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Governor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702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מצויד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בווסת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אלקטרוני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המהירות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יאפשר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לעבוד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במשטר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איזוכרונית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המהירות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בעומס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שמן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לבדיקת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במצב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ומנוחה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חיצוני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להחלפה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יצויד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בשסתום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Bypass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קפיצי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להבטחת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סחרור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ניקוז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וצינור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גמיש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משוריין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שיסתיים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במחבר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שבקצה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יותקן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OPW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-13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subscript"/>
          <w:rtl w:val="0"/>
        </w:rPr>
        <w:t xml:space="preserve">4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מכסה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מספיק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לריקון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בגרביטציה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קירור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0" w:right="0" w:firstLine="0.9999999999999432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קירור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סגורה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בלחץ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המורכבת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מרדיאטור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טרופי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מחומר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מחליד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בתנאים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בחזית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מאוורר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דוחף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בחגורה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הרדיאטור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והמאוורר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טרופי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בטמפרטורת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הסביבה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55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צלסיוס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הקירור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תבטיח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קירור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בעומס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בעזרת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למניעת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קורוזיה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היחידה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תצויד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במשאבת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סחרור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צנטריפוגלית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מונעת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ושסתום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טרמוסטטי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לשמירה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טמפרטורת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מומלצת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יותקנו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מסנני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סטנדרטיים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תצויד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בהתקנים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לשחרור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2-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פתח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יצוייד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במכסה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מחובר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הרדיאטור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בעזרת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שרשרת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יובטחו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מילוי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וריקון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(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).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מילוי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לרדיאטור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התפשטות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הרדיאטור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יכלול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חיישן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חשמלי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להתראת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הרדיאטור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יותקן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מפלס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קופסה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אטומה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IP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56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המיועדת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לעמידה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חזקה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וגשם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להדממה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היחידה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מחוסר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ברדיאטור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צנרת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תבוצע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צינורות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מגולוונים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הישראלי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103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'.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אבזרי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הצנרת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כגון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קשתות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מגולוונים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החיבורים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יבוצעו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הברגה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ואטימה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טפלון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הרדיאטור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יכלול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הציוד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הנלווה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כגון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צינורות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כניסה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וצינורות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יציאה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לחיבור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הרדיאטור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חימום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בזמן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שהיחידה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עובדת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0" w:right="0" w:firstLine="0.9999999999999432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מצויד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בגופי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חימום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לחימום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מוקדם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טמפרטורה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המאפשרת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התנעה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החימום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תכלול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חיישן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להפעלה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והפסקה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היחידה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וגופי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חימום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החמום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ישמרו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טמפרטורת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-50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צלזיוס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0" w:right="0" w:firstLine="0.9999999999999432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החימום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תשולב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בפיקוד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לניתוק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התנעת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ובהעדר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במקרן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חימום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יופעל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טרמוסטט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בעזרת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התנעת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יופסק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אוטומטית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החימום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טרמוסטט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התראה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שהיחידה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מחוממת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ויופעל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30°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-.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פליטה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תותקן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פליטה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שתצויד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2-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משתיקי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משתיק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מטיפוס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עירוני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לאזורי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משתיק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הנחתת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דציבל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משתיק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יותקנו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אוגנים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תקניים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שיאפשרו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התחברות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לצנרת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הפליטה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חיבורי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האלמנטים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עוגנים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צנרת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הפליטה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תתלה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גמישים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שימנעו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רעידות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הפליטה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יותקן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סידור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לניקוז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העיבוי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המצטברים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צנרת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הפליטה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והמשתיק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המחברים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הגמישים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תיצבע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לטמפרטורה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500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צלזיוס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צינקגראפיט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גלבנטיל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תבוצע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היצרן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להמציא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המשתיק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והצנרת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יבודדו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סלעים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בעובי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5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עטיפת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מגולוון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בעובי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0.6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הניתנת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לפרוק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פתחי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הניקוז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יישארו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גלויים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הצינורות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הגמישים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יכוסו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בשמיכה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מבודדת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נגיעה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מקרית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במערכות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גלויות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מחיצות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אסבסט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2.2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מרצפת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סינון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אויר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האוויר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HEAVY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DUTY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יבש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אלמנט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להחלפה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האבק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25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חלקיקים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CFM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אוויר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לדאוג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שמקום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יאפשר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פירוקו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צינור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פליטה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התנעת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המנוע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תצויד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במתנע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חשמלי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מאומצת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המתנע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יכולת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להתניע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ולהביא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למהירות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מספקת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בטמפרטורת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°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המתנע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מסוגל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5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נסויי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התנעה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רצופים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חימום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תימנע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אפשרות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שילוב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המתנע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סיבוב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המתנע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להתנעה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אוטומטית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וידנית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היחידה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תצויד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באלטרנטור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שיאפשר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להטעין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המצברים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בהפעלת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האלטרנטור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יתנתק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המצברים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מצברים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ומטען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תסופק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מצברים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12-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וולט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המצברים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יחוברו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ובמקביל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ליציאה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וולט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קיבולת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המצברים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תאפשר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חמש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התנעות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רצופות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יחידת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כשכל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התנעה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למשך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התנעות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הקיבולת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קטנה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120-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אמפר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מצברים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וולט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קיבולת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60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אמפר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יסופק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בצורת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ארגז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המצברים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חיזוקים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מתאימים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המצברים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מכסה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הארגז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תאושר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ייצורו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המצברים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יותקנו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צבוע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אפוקסי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צדדיו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המצברים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יסופקו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נחושת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מבודדים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גמישים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לחיבור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המצברים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כבלים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לחיבורים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פנימיים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המצברים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בחתך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50-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הכבלים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יצוידו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בהדקים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מתאימים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שיאפשרו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חיבורים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ומובטחים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המצברים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אלקטרוני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אוטומטי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לטעינת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איטית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וטעינה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5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אמפר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אופייני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דרושים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נתוני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</w:tabs>
        <w:bidi w:val="1"/>
        <w:spacing w:after="0" w:before="0" w:line="360" w:lineRule="auto"/>
        <w:ind w:left="1702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כניסה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  <w:tab/>
        <w:tab/>
        <w:t xml:space="preserve">50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10% ± 230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וולט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</w:tabs>
        <w:bidi w:val="1"/>
        <w:spacing w:after="0" w:before="0" w:line="360" w:lineRule="auto"/>
        <w:ind w:left="1702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יציאה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  <w:tab/>
        <w:tab/>
        <w:t xml:space="preserve">24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וולט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</w:tabs>
        <w:bidi w:val="1"/>
        <w:spacing w:after="0" w:before="0" w:line="360" w:lineRule="auto"/>
        <w:ind w:left="1702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ייצוב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היציאה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  <w:tab/>
        <w:tab/>
        <w:t xml:space="preserve">1%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</w:tabs>
        <w:bidi w:val="1"/>
        <w:spacing w:after="0" w:before="0" w:line="360" w:lineRule="auto"/>
        <w:ind w:left="1702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יציאה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  <w:tab/>
        <w:tab/>
        <w:t xml:space="preserve">5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אמפר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</w:tabs>
        <w:bidi w:val="1"/>
        <w:spacing w:after="0" w:before="0" w:line="360" w:lineRule="auto"/>
        <w:ind w:left="1702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ייצוב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הגבלות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  <w:tab/>
        <w:tab/>
        <w:t xml:space="preserve">1%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</w:tabs>
        <w:bidi w:val="1"/>
        <w:spacing w:after="0" w:before="0" w:line="360" w:lineRule="auto"/>
        <w:ind w:left="1702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גליות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ביציאה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  <w:tab/>
        <w:tab/>
        <w:t xml:space="preserve">1%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</w:tabs>
        <w:bidi w:val="1"/>
        <w:spacing w:after="0" w:before="0" w:line="360" w:lineRule="auto"/>
        <w:ind w:left="1702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אלקטרוניות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קצר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ביציאה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ביציאה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והיפוך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קוטביות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</w:tabs>
        <w:bidi w:val="1"/>
        <w:spacing w:after="0" w:before="0" w:line="360" w:lineRule="auto"/>
        <w:ind w:left="1702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התרעות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מצברים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יבש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מחליף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יצוייד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בחזית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מכשירי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מדידה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גנרטור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טמפרטורה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קירור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סיבובים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הגנות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חשמליות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הכוללות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יציאות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מגעים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שיחווטו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לקופסת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חיבורי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פיקוד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78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78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78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טמפרטורת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חימום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78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78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ברדיאטור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78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כשלון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בהתנעה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ההגנות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מחוברות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בנפרד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והפעלת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תגרום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להדממה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אוטומטית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ולהפעלת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ומנורת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סימון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הצופר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יצויד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בלחצן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השתקה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והפסקה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אוטומטית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דקות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תצוגת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המנורות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תישאר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לתיקון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הגנרטור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כלליות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יציאה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400/230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וולט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תדר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50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תדר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מותרות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2.5% ±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0.8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1500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חיבורים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פזות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ואפס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סינכרוני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עצמי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מגנט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מסתובב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(.(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בשיעור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100%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מהספקו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חיבורו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ולזרם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קצר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300%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למשך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מיסבים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אטומים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בשימון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Nema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MGI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-1.651.65.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בידוד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הסלילים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טמפרטורה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בעומס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105°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קירור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רגילים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הסלילים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יעברו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אמפרגנציה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בתנאים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וקורוזיה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יעמוד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150%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הפסקת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במתח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יעמוד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בבדיקת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הרמוניים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בעומס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במתח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2%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ובמתח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לאפס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3%.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קירור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קירור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עצמי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פנימי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רוטור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איזון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דינמי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מחובר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דיסק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גמיש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דרגת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אטימות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Drip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proof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התגובה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הדינמית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3"/>
        </w:tabs>
        <w:bidi w:val="1"/>
        <w:spacing w:after="0" w:before="0" w:line="360" w:lineRule="auto"/>
        <w:ind w:left="1133" w:right="0" w:hanging="282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פתאומית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100%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מהעומס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זמני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התדר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0.5%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מחוץ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לטולרנס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הרגיל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133" w:right="0" w:hanging="282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פתאומית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50%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100%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סטית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0.5%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מחוץ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לטולרנס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הרגיל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מתח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אוטומטי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האוטומטי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Automatic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Voltage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Regulator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AVR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מותקן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יחידת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הדרגתית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הפעלת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(3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במוצא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קצר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פזי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פזי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במוצא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הקצר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לכוונון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אפשרות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יציאה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בגבולות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±6%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פלוס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מינוס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Trimmer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חיצוני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תדר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במוצא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מניעת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תדר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רדיו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Radio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Frequency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Interference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RFI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ועומס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טיריסטורי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SCR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איפוס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המערכת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נקודת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הכוכב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מבודדת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תחובר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מהדק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מיוחד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מחובר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לנקודת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הכוכב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לחיבור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איפוס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השוואת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פוטנציאלים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נקודת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האפס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100%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מהזרם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הכללי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הגנות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והתרעות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יוגן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3"/>
        </w:tabs>
        <w:bidi w:val="1"/>
        <w:spacing w:after="0" w:before="0" w:line="360" w:lineRule="auto"/>
        <w:ind w:left="1500" w:right="0" w:hanging="78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יתר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3"/>
        </w:tabs>
        <w:bidi w:val="1"/>
        <w:spacing w:after="0" w:before="0" w:line="360" w:lineRule="auto"/>
        <w:ind w:left="1500" w:right="0" w:hanging="78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קצר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ההגנות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מחוברות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בנפרד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והפעלת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תגרום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להדממה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אוטומטית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ולהפעלת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ומנורת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סימון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הצופר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יצויד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בלחצן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השתקה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והפסקה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אוטומטית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דקות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תצוגת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המנורות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תישאר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לתיקון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חיוויים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הבקרה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יבוצעו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וההתרעות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7"/>
        </w:tabs>
        <w:bidi w:val="1"/>
        <w:spacing w:after="0" w:before="0" w:line="360" w:lineRule="auto"/>
        <w:ind w:left="1500" w:right="0" w:hanging="65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במצב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אוטומטי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7"/>
        </w:tabs>
        <w:bidi w:val="1"/>
        <w:spacing w:after="0" w:before="0" w:line="360" w:lineRule="auto"/>
        <w:ind w:left="1500" w:right="0" w:hanging="65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במצב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ידני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7"/>
        </w:tabs>
        <w:bidi w:val="1"/>
        <w:spacing w:after="0" w:before="0" w:line="360" w:lineRule="auto"/>
        <w:ind w:left="1500" w:right="0" w:hanging="65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נמוך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7"/>
        </w:tabs>
        <w:bidi w:val="1"/>
        <w:spacing w:after="0" w:before="0" w:line="360" w:lineRule="auto"/>
        <w:ind w:left="1500" w:right="0" w:hanging="65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7"/>
        </w:tabs>
        <w:bidi w:val="1"/>
        <w:spacing w:after="0" w:before="0" w:line="360" w:lineRule="auto"/>
        <w:ind w:left="1500" w:right="0" w:hanging="65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טמפרטורת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הגנרטור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7"/>
        </w:tabs>
        <w:bidi w:val="1"/>
        <w:spacing w:after="0" w:before="0" w:line="360" w:lineRule="auto"/>
        <w:ind w:left="1500" w:right="0" w:hanging="65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מפלס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תקין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7"/>
        </w:tabs>
        <w:bidi w:val="1"/>
        <w:spacing w:after="0" w:before="0" w:line="360" w:lineRule="auto"/>
        <w:ind w:left="1500" w:right="0" w:hanging="65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טמפרטורת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הקירור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שילוט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אספקת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ממפעל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יצרן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ייקבעו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בהמשך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ייעשו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מפלסטיק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חרוט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סנדוויץ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מאלומיניום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0.2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מצופה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באנודייז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8506.0" w:type="dxa"/>
        <w:jc w:val="righ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851"/>
        <w:gridCol w:w="3402"/>
        <w:gridCol w:w="1701"/>
        <w:gridCol w:w="1701"/>
        <w:gridCol w:w="851"/>
        <w:tblGridChange w:id="0">
          <w:tblGrid>
            <w:gridCol w:w="851"/>
            <w:gridCol w:w="3402"/>
            <w:gridCol w:w="1701"/>
            <w:gridCol w:w="1701"/>
            <w:gridCol w:w="85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35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סד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'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השלט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אותיות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לבנות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רקע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מידות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השלט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ס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כמות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זהירות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הפעלה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אוטומטית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אדום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30 X 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לחץ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שמן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אדום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4 X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טמפרטורה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אדום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4 X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טעינת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מצברים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מאלטרנטור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אדום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6 X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הדממת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חירום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אדום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6 X 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גובה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שמן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אדום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6 X 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230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וולט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אדום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6 X 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מחמם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- 230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וולט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אדום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4 X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חימום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מוקדם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לנתק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אדום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6 X 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הגנת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לחץ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שמן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אוטו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'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אדום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4 X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הגנת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לחץ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שמן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בעקיפה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אדום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4 X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חיישן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חום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מנוע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לשעון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אדום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4 X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הגנת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חום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מנוע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אוטו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'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אדום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4 X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הגנת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חום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מנוע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בעקיפה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אדום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4 X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חיישן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חום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חוסר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חימום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אדום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4 X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חיישן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סל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לווסת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סיבובי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מנוע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אדום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4 X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הגנת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סל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למחוון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אדום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4 X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הגנת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מהירות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יתר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בעקיפה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אדום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4 X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חיישן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גובה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להתראה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אדום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4 X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20.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גובה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להדממה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אדום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4 X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יותקנו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יפריעו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לפעולה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הסדירה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האחזקה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ולקריאת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המחוונים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לעצמו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להוסיף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אחוז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ייקבעו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בתיאום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הדלק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הזנת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הדלק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תורכב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מהמרכיבים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הבאים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צנרת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קרקעי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היומי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למנוע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הדיזל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מצוף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למפלס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נמוך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היומי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מפריד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מדלק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בגודל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מתאים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לתצרוכת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הדלק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הדיזל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קרקעי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היומי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למנוע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הדיזל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עקיפה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מגופים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קרקעי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יותקנו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מסנני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ומלכודת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75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אלמנט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275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אלמנט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מיקרוני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לסינון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הפיקוד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והפעלה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תכולת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הלוח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יכלול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  <w:t xml:space="preserve">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מרכזית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ופיקוד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פיקוד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לעקיפת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הבקר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האוטומטי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לאפשר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הפעלת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בבקר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האוטומטי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הפיקוד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הידנית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עוקפת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תחובר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המאפשרת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FAIL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SAFE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המרכזית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  <w:t xml:space="preserve">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לאלטרנטור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  <w:t xml:space="preserve">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מפסק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חצי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אוטומטי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אלקטרונית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מתכוונת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שתכלול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ליפופי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וכוונם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עוצמת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הקצר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  <w:t xml:space="preserve">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ויסות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טמפ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קירור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  <w:t xml:space="preserve">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למצברים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  <w:t xml:space="preserve">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מהמכשור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וההגנות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  <w:t xml:space="preserve">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פוטנציומטר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לכיוון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  <w:t xml:space="preserve">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מבטחים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מכשירי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מדידה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יכלול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מכשיר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המדידה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שלושה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ראשיים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בורר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פאזות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תדר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שעות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מצברים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טעינת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מצברים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התנעות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בוררים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ולחצנים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בורר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הפעלת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אוטו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- 0 -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לחצן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תקלה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לחצן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מנורות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לחצן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השתקת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צופר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לחצן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עצירת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חירום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מנורות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סימון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תצוגה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כללית</w:t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יתר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קצר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טמפרטורת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יתר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דלק</w:t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בהתנעה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נמוך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יתר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ברדיאטור</w:t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התנעה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מוצלחת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ההפעלה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הפיקוד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הפונקציות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התנעה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והדממה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פקודה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אוטומטית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ידנית</w:t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הפונקציות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החיוניות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טמפרטורה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')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</w:t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  <w:t xml:space="preserve">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טמפרטורת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חמום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מוקדם</w:t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  <w:t xml:space="preserve">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מצברים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טעונים</w:t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גנרטור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טעינת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מצברים</w:t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חמום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מוקדם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צבע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כללי</w:t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הצינורות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המיועדים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פיקוד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חשמלי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שתעשה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ההרכבה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תבוצע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כיסוי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קורוזיבי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וצבע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יתקן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הנזקים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שיתגלו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הציוד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כתוצאה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מהובלה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הרכבה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פגיעה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מקרית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לשביעות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רצונו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צביעת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חלקי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מתכת</w:t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(1.1)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האלמנטים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העשויים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שחור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ייצבעו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למפרט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הכללי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(1.2)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הצבעים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קורוזיביים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יגיש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מפורטת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הצבעים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להשתמש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(1.3)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חומרי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יסופקו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במיכלים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מקוריים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היצרן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הצבעים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במיכלים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סגורים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היטב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במקומות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מאווררים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חשופים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לקרני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השמש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לעשן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ולטמפרטורה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הטיפול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בצבעים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יצרן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דילול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הצבעים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להשתמש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בחומרים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המומלצים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יצרן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רטיבות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לשביעות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רצון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מוכנים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שיסופקו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יסופקו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יסופקו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וצבעם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הובלה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הצביעה</w:t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0" w:right="0" w:firstLine="0.9999999999999432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לנקות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היטב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השטחים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המיועדים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סיגי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אבק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האלמנטים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ייצבעו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שכבות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בשטחי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סמויים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מהעין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להסתפק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השכבות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הראשונות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להתחיל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בצביעת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שכבה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חדשה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התייבשה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השכבה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הקודמת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ואושרה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שכבה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למניעת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היווצרות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והתפשטותה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שכבה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קורוזיבי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אבץ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כרומטי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שכבה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ורביעית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אלקידי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פנולי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מחלודה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קורוזיה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וריקבון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שכבת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הסופית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לחלוטין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סימני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מברשת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והגוון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שכבת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-40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מיקרון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הכולל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השכבות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150-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מיקרון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הייבוש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שכבה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לשכבה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- 24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שכבה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להקפיד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כיסוי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השטח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הצבוע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צביעת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שטחים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מגולוונים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להשתמש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בשכבה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הראשונה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פריימר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WASH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PRIMER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מגולוונת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אפוקסי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שכבות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החלקים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והפרטים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לצבוע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צנרת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גלויה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בידוד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קונסטרוקציות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ותמיכות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מגולוונות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גוונים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החיזוקים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והתמיכות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יצבעו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אפור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הצנרת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הגלויה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בגוונים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דלק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מילוי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  <w:tab/>
        <w:tab/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שחור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החזרה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  <w:tab/>
        <w:tab/>
        <w:t xml:space="preserve">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צהוב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  <w:tab/>
        <w:tab/>
        <w:tab/>
        <w:t xml:space="preserve">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ירוק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גילוי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עשן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וכבוי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  <w:tab/>
        <w:t xml:space="preserve">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אדום</w:t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מכולה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מושתקת</w:t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תסופק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אינטגרלי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יצרן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היחידה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ויצור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סידרתי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היצרן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החשמל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התשתיות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הלאומיות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מיועדת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להצבה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ההשתקה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65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dBA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במרחק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7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נקודה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מסביב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למכולה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תאפשר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פעולת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היחידה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פתיחת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דלתות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אטומה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חדירת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היחידה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תכלול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דלתות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לטיפול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ביחידה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ותאפשר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טיפולים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הדלתות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יכילו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חיזוק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למצב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פתוחה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הדלתות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תכלולנה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מנגנוני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נעילה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הדלתות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מצויידות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הפנימי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בשכבה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בידוד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אקוסטי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דלתות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ופתחים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פנימיים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חיצוניים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מוגנים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ונזקי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נקודות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המילוי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הניקוז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נוזלים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יוצאו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ויצויידו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בפקקים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מתאימים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המאמ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יצוייד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במארז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שישולב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ויאפשר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חיצונית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ההפעלה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המאמ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יצוייד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ביציאות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פסים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לחיבור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כבלים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נעלי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יציאת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ההזנה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פתחי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הכניסה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והיציאה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מוגנים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חדירת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ואבק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תכלול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המרכיבים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633" w:right="0" w:hanging="782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אפשרות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נקודות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633" w:right="0" w:hanging="782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לחצן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דימום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חירום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חיצוני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בקופסה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מוגנת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נגיעה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מקרית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633" w:right="0" w:hanging="782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בגודל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633" w:right="0" w:hanging="782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וחימום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מוקדם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633" w:right="0" w:hanging="782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יכלול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מעגל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להארת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ושקע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633" w:right="0" w:hanging="782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פלואורסנטית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המופעלת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פתיחת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ושקע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מעגל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בנפרד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החיווט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בקורת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סופית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וסיום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העבודות</w:t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כללי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הפעולות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המופיעות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תתואמנה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הבדיקות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תעשנה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בנוכחות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הרצת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המתקן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בעומס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הטכני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הטכני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ההתנעה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הטכני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הרעש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מסביב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מסירת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התוכניות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המעודכנות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והספרות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הטכנית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ההשלמות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וההערות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מסירת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המתקן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ממינהל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החשמל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חומר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טכני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בסיום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יגיש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סטים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המתקן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המתקן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לדרוש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להוסיף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המתקן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יכלול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רכיבים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כגון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702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קירור</w:t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702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פליטה</w:t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702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דלק</w:t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702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שמן</w:t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הפעלה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ותחזוקה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העברית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ותחזוקה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((0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perating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&amp;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Maintenance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Service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Manual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היצרן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האנגלית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נתונים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חשמליים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ומכניים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רשימות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מפורטות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פירוקם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והרכבתם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רשימות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מפורטות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פירוקם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והרכבתם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תרשימים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חשמליים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עקרוניים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לאיתור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ולתיקונן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מספרי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היצרן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רשימת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חילוף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מומלצים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לאחזקה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שרטוטים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ותוכניות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As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Made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ששימשו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כשהם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משורטטים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AutoCad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פיקוד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חשמליות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'.</w:t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קטלוגים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הציוד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המכני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והחשמלי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המותקן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במערכת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כלים</w:t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ארגז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שיכלול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ספציפיים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היצרן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להרמת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להחלפה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וכיוון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מרססים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לכיוון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שסתומים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לסיבוב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להחלפת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משאבת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שנאי</w:t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נתונים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טכניים</w:t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אטום</w:t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ליפופים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במתח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ובמתח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נחושת</w:t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לכבלים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שקע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תקע</w:t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תדירות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  <w:tab/>
        <w:tab/>
        <w:tab/>
        <w:tab/>
        <w:t xml:space="preserve">50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Hz</w:t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נומינלי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  <w:tab/>
        <w:tab/>
        <w:tab/>
        <w:tab/>
        <w:t xml:space="preserve">22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kV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סטייה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מותרת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10%</w:t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נומינלי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  <w:tab/>
        <w:tab/>
        <w:t xml:space="preserve">400/231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 3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פזות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+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אפס</w:t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קבוצת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חיבורים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  <w:tab/>
        <w:tab/>
        <w:tab/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DYN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11</w:t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נקודת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האפס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  <w:tab/>
        <w:tab/>
        <w:tab/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מהדק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חיצוני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- 100%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עומס</w:t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מחליף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דרגות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בכניסה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  <w:tab/>
        <w:tab/>
        <w:t xml:space="preserve">2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2.5%</w:t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עכבת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קצר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  <w:tab/>
        <w:tab/>
        <w:tab/>
        <w:tab/>
        <w:tab/>
        <w:t xml:space="preserve">6%</w:t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הבידוד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הגבוה</w:t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ab/>
        <w:t xml:space="preserve">(50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Hz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למשך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):</w:t>
        <w:tab/>
        <w:tab/>
        <w:tab/>
        <w:t xml:space="preserve">50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kV</w:t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BIL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) :</w:t>
        <w:tab/>
        <w:tab/>
        <w:tab/>
        <w:t xml:space="preserve">125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kV</w:t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הבידוד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הנמוך</w:t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ab/>
        <w:t xml:space="preserve"> (50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Hz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למשך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): </w:t>
        <w:tab/>
        <w:tab/>
        <w:tab/>
        <w:t xml:space="preserve">3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kV</w:t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רעש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אקוסטי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מירבי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  <w:tab/>
        <w:tab/>
        <w:tab/>
        <w:t xml:space="preserve">75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dB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במרחק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</w:t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טמפרטורת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מירבית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  <w:tab/>
        <w:tab/>
        <w:t xml:space="preserve">40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צלזיוס</w:t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דרגת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בידוד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Class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F</w:t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קירור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טבעי</w:t>
      </w:r>
    </w:p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תיעוד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טכני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ואישורים</w:t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האפיונים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הטכניים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שרטוט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תוכניות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חווט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ומהדקים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מסירת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ימסור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עותקים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תוכניות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As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Made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תוכנית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הפיקוד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ההתרעה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שילוט</w:t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יותקן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חרוט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הכולל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בדיקות</w:t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במפעל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Routine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Test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ויסופק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מתאימה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האחריות</w:t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תיקבע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מתאריך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מסירת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נציגו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מושלמת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הסעיפים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המופיעים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במפרט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הטכני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- 12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מהתאריך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לפעולה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סדירה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וציודו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ואביזרים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יעמדו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יוחלפו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בחלקים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אורגינליים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תתחיל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מחדש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ותאריך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ההחלפה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בהוצאות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התיקונים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להחזיק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חילוף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היחידה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5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תחזוקה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וטיפול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מונע</w:t>
      </w:r>
    </w:p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להשלמת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תחזוקה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תחזוקת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וטיפול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מונע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והמוחלט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לדרוש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תחזוקה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תחזוקת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ותיקון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טיפול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מונע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לתקופה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למחיר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הנקוב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הכמויות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284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יכלול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ביקורת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טיפול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וטיפול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יצרן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0" w:right="0" w:hanging="85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יכלול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החומרים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הדרושות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הטיפולים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29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ביקורים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9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המשומש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9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מסנני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9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9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אוויר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A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קירור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קירור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מקוריים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פעמיים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A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הפעלת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בריקם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ובעומס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המתקן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פעמיים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תפעול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A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תקינות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ביקור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יכלול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טיפול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במערכות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2A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A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קירור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A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A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A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פליטה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ואוויר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A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התנעה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וחימום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A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חשמלית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והגנות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מחולל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2A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מצברים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ומטען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2160" w:right="0" w:firstLine="72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אחזקה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ביקורת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לדיזל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</w:t>
      </w:r>
    </w:p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__________________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האחזקה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הביקורת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___________</w:t>
      </w:r>
    </w:p>
    <w:p w:rsidR="00000000" w:rsidDel="00000000" w:rsidP="00000000" w:rsidRDefault="00000000" w:rsidRPr="00000000" w14:paraId="000002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__________________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סידורי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________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__________</w:t>
      </w:r>
    </w:p>
    <w:p w:rsidR="00000000" w:rsidDel="00000000" w:rsidP="00000000" w:rsidRDefault="00000000" w:rsidRPr="00000000" w14:paraId="000002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________________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סידורי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________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____________</w:t>
      </w:r>
    </w:p>
    <w:p w:rsidR="00000000" w:rsidDel="00000000" w:rsidP="00000000" w:rsidRDefault="00000000" w:rsidRPr="00000000" w14:paraId="000002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2160" w:right="0" w:firstLine="72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ופעולות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הפעלת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הדיזל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</w:t>
      </w:r>
    </w:p>
    <w:p w:rsidR="00000000" w:rsidDel="00000000" w:rsidP="00000000" w:rsidRDefault="00000000" w:rsidRPr="00000000" w14:paraId="000002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9356.0" w:type="dxa"/>
        <w:jc w:val="righ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418"/>
        <w:gridCol w:w="3402"/>
        <w:gridCol w:w="1134"/>
        <w:gridCol w:w="1134"/>
        <w:gridCol w:w="2268"/>
        <w:tblGridChange w:id="0">
          <w:tblGrid>
            <w:gridCol w:w="1418"/>
            <w:gridCol w:w="3402"/>
            <w:gridCol w:w="1134"/>
            <w:gridCol w:w="1134"/>
            <w:gridCol w:w="2268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המערכת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תאור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הבדיקה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הפעולה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תקין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תקין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הערות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מנוע</w:t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ביקורת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חיצונית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כללית</w:t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חיזוק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ברגים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כללי</w:t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בדיקת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נזילות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מים</w:t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בדיקת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נזילות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דלק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בדיקת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נזילות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שמן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מערכת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קירור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טמפרטורת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מים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מפלס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במצנן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רמת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Inhibitor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במי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קירור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צינורות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מים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מחמם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מים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פתחי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אוורור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במחולל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ניקיון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צלעות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המצנן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מתיחות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רצועות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מניפה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גירוז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מיסב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מאוורר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12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מערכת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שמן</w:t>
            </w:r>
          </w:p>
        </w:tc>
        <w:tc>
          <w:tcPr>
            <w:tcBorders>
              <w:top w:color="000000" w:space="0" w:sz="12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מפלס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שמן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באגן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השמן</w:t>
            </w:r>
          </w:p>
        </w:tc>
        <w:tc>
          <w:tcPr>
            <w:tcBorders>
              <w:top w:color="000000" w:space="0" w:sz="12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לקיחת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דגימת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שמן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לבדיקה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צינור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נשם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שמן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פינוי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משקעים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מצינור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במידת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הצורך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חיזוק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מסנני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שמן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החלפת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שמן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לפי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הוראות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היצרן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החלפת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מסנן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שמן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4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356.0" w:type="dxa"/>
        <w:jc w:val="righ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418"/>
        <w:gridCol w:w="3402"/>
        <w:gridCol w:w="1134"/>
        <w:gridCol w:w="1134"/>
        <w:gridCol w:w="2268"/>
        <w:tblGridChange w:id="0">
          <w:tblGrid>
            <w:gridCol w:w="1418"/>
            <w:gridCol w:w="3402"/>
            <w:gridCol w:w="1134"/>
            <w:gridCol w:w="1134"/>
            <w:gridCol w:w="2268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12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המערכת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תאור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הבדיקה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הפעולה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תקין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תקין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הערות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מערכת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דלק</w:t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חיזוק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צנרת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דלק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לחץ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נמוך</w:t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חיזוק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צנרת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דלק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לחץ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גבוה</w:t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תקינות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צינורות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גמישים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לדלק</w:t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חיזוק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מסנני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דלק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החלפת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מסנני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דלק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לפי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הצורך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בדיקת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מצב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מגופי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דלק</w:t>
            </w:r>
          </w:p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להשאיר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פתוח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לאחר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טיפול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)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תפקוד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משאבת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עזר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ידנית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מפלס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דלק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במיכל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יומי</w:t>
            </w:r>
          </w:p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להתריע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במידה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פחות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30%-)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ניקוז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מדלק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מפריד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מיכל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לפי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הצורך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אך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לפחות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פעם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בשנה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מצב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חופש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תנועה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במוט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הפעלת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מצערת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דלק</w:t>
            </w:r>
          </w:p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בוסתי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מהירות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אלקטרוניים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)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מערכת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פליטה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ואוויר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בדיקת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מערכת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צינור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פליטה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בדיקת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מצב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מסנן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אוויר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בדיקת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תקינות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מזהה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מצב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מסנן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אוויר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ניקוי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החלפת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מסנן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אוויר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לפי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הצורך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מערכת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שירותים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בדיקת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חיבור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גופי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חימום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למים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טמפרטורת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קירור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ע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חימום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בדיקת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תאורה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בחדר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תקינות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מטען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מצברים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בדיקת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זרם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טעינה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בדיקת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מתח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טעינה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12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מערכת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טעינה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והתנעה</w:t>
            </w:r>
          </w:p>
        </w:tc>
        <w:tc>
          <w:tcPr>
            <w:tcBorders>
              <w:top w:color="000000" w:space="0" w:sz="12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בדיקת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רמת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האלקטרוליט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במצבר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ומשקל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סגולי</w:t>
            </w:r>
          </w:p>
        </w:tc>
        <w:tc>
          <w:tcPr>
            <w:tcBorders>
              <w:top w:color="000000" w:space="0" w:sz="12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ניקוי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קורוזיה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מקטבי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המצבר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בדיקת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רמת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הטעינה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המצבר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בעומס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חיצוני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)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ניקיון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גבי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המצבר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חיזוק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כבלי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התנעה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ונעלי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קוטב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חיזוק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כבלים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אלטרנטור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טעינה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קיים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)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מתיחת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רצועות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אלטרנטור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טעינה</w:t>
            </w:r>
          </w:p>
        </w:tc>
        <w:tc>
          <w:tcPr>
            <w:tcBorders>
              <w:top w:color="000000" w:space="0" w:sz="6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בדיקת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נתיך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טעינה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9356.0" w:type="dxa"/>
        <w:jc w:val="righ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418"/>
        <w:gridCol w:w="3402"/>
        <w:gridCol w:w="1134"/>
        <w:gridCol w:w="1134"/>
        <w:gridCol w:w="2268"/>
        <w:tblGridChange w:id="0">
          <w:tblGrid>
            <w:gridCol w:w="1418"/>
            <w:gridCol w:w="3402"/>
            <w:gridCol w:w="1134"/>
            <w:gridCol w:w="1134"/>
            <w:gridCol w:w="2268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3B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המערכת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תאור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הבדיקה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הפעולה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תקין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תקין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הערות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מחולל</w:t>
            </w:r>
          </w:p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ולוח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פקוד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חיזוק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כבלים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וסגירת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ברגים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במעגלי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כוח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מחולל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מפסק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וכו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' (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פעם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בשנה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)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חיזוק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כבלים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וסגירת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ברגים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בלוח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פקוד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בוסת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מתח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וכו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' (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פעם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בשנה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)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חיזוק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כבלים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וסגירת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ברגים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בציוד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הפקוד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המדידה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וההגנה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חיישנים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סולנוידים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וכו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' (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פעם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בשנה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)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ניתוק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וחיבור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מפסק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זרם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ראשי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פעולת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בוררים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ומפסקים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בלוח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הפקוד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תקינות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לוח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ראשי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ומערכת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ההחלפה</w:t>
            </w:r>
          </w:p>
        </w:tc>
        <w:tc>
          <w:tcPr>
            <w:tcBorders>
              <w:top w:color="000000" w:space="0" w:sz="6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כללי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מצב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ניקיון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הגנרטור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והחדר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מצב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בטיחות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נגד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שריפות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הסברים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והדרכה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בדיקות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ופעולות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הפעלת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הדיזל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גנרטור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להפעיל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למשך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-7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דקות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התייצבות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הטמפרטורה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ולחץ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השמן</w:t>
      </w:r>
    </w:p>
    <w:p w:rsidR="00000000" w:rsidDel="00000000" w:rsidP="00000000" w:rsidRDefault="00000000" w:rsidRPr="00000000" w14:paraId="000003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9356.0" w:type="dxa"/>
        <w:jc w:val="righ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820"/>
        <w:gridCol w:w="1134"/>
        <w:gridCol w:w="1134"/>
        <w:gridCol w:w="2268"/>
        <w:tblGridChange w:id="0">
          <w:tblGrid>
            <w:gridCol w:w="4820"/>
            <w:gridCol w:w="1134"/>
            <w:gridCol w:w="1134"/>
            <w:gridCol w:w="2268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סוג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הבדיקה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תקין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תקין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הערות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60" w:before="240" w:line="360" w:lineRule="auto"/>
              <w:ind w:left="0" w:right="0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מחוונים</w:t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לחץ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דלק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מעל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200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KPA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)</w:t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לחץ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שמן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במנוע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מעל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300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KPA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)</w:t>
            </w:r>
          </w:p>
        </w:tc>
        <w:tc>
          <w:tcPr>
            <w:tcBorders>
              <w:top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טמפרטורת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קירור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בין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80˚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87˚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-)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מתח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טעינה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מאלטרנטור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טעינה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בין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26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28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-)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מתח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מחולל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בין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380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410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-)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תדר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בין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50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Hz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51.8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Hz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-)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מתח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טעינה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ממטען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מצברים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בין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24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28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-)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זרם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טעינה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ממטען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מצברים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בין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1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-)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בדיקת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וסת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סיבובי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מנוע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single"/>
                <w:vertAlign w:val="baseline"/>
                <w:rtl w:val="1"/>
              </w:rPr>
              <w:t xml:space="preserve">בדיקת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singl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single"/>
                <w:vertAlign w:val="baseline"/>
                <w:rtl w:val="1"/>
              </w:rPr>
              <w:t xml:space="preserve">מנוע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singl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single"/>
                <w:vertAlign w:val="baseline"/>
                <w:rtl w:val="1"/>
              </w:rPr>
              <w:t xml:space="preserve">בעומס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זרם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ממוצע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בכל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הפאזות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יציבות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התדר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המהירות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(±15%)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יציבות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המתח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(±1%)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פעולת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מונה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שעות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מנוע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נזילות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ממערכת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מים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נזילות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ממערכת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דלק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נזילות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ממערכת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שמן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דליפות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ממערכת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פליטה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לתוך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חדר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הגנרטור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בהתנעה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)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פעילות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בולמי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זעזועים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12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single"/>
                <w:vertAlign w:val="baseline"/>
                <w:rtl w:val="1"/>
              </w:rPr>
              <w:t xml:space="preserve">בדיקת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singl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single"/>
                <w:vertAlign w:val="baseline"/>
                <w:rtl w:val="1"/>
              </w:rPr>
              <w:t xml:space="preserve">דימום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singl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single"/>
                <w:vertAlign w:val="baseline"/>
                <w:rtl w:val="1"/>
              </w:rPr>
              <w:t xml:space="preserve">והגנות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single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single"/>
                <w:vertAlign w:val="baseline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singl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single"/>
                <w:vertAlign w:val="baseline"/>
                <w:rtl w:val="1"/>
              </w:rPr>
              <w:t xml:space="preserve">להגנות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singl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single"/>
                <w:vertAlign w:val="baseline"/>
                <w:rtl w:val="1"/>
              </w:rPr>
              <w:t xml:space="preserve">הקיימות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single"/>
                <w:vertAlign w:val="baseline"/>
                <w:rtl w:val="1"/>
              </w:rPr>
              <w:t xml:space="preserve">) </w:t>
            </w:r>
          </w:p>
        </w:tc>
        <w:tc>
          <w:tcPr>
            <w:tcBorders>
              <w:top w:color="000000" w:space="0" w:sz="12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הגנת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חוסר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מים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הגנת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חום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מנוע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גבוה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הגנת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לחץ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שמן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נמוך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הגנת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מהירות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יתר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עצירת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חירום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ע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לחצן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דימום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חשמלי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ע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סגירת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דלק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כשל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בהתנעה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מערכת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התראות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ותצוגת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תקלות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12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טיפולים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תיקונים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מיוחדים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______________________________________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שסופקו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7">
      <w:pPr>
        <w:bidi w:val="1"/>
        <w:spacing w:line="360" w:lineRule="auto"/>
        <w:ind w:left="855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4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המלצות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ללקוח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A">
      <w:pPr>
        <w:bidi w:val="1"/>
        <w:spacing w:line="360" w:lineRule="auto"/>
        <w:ind w:left="855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4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זמנים</w:t>
      </w:r>
    </w:p>
    <w:p w:rsidR="00000000" w:rsidDel="00000000" w:rsidP="00000000" w:rsidRDefault="00000000" w:rsidRPr="00000000" w14:paraId="0000047D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חמישה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(15)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חתימת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ימציא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זמנים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יכלול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הפעילויות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הדרושות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להשלמת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הכלול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משלבי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יבוצע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בהתבסס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הכללי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הנתונים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ושלבי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7E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זמנים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47F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701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הציוד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שיסופק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15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80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701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תוכנית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הקונסטרוקטור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משטחי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הבטון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7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הציוד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81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701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משטחי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הבטון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הארקת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למשטחים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במכולות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מושתקות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מרכיביהם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המלאכה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הובלה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והתקנת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החדשים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המשטחים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120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התוכנית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הקונסטרוקטור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משטחי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הבטון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482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701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חפירות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הארקות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חדר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החשמל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ומשטחי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הבטון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וחיבור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פסי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הארקה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גלויים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באדמה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השחלת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כבלים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חדר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החשמל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למשטחי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הבטון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צנרת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הדרושה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מיקום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החדש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פירוק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והתקנה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מחדש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והפיקוד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המשאבה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למילוי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2,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ממיכל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קרקעי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הסינכרון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בחדר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החשמל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החדשים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מהתקנת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משטחי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הבטון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החדשים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83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701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השבתת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הראשון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וחיבור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החשמל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החדש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הכבלים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הנוספים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החשמל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ובמכולת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צנרת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והפעלת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הראשון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בפרק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מירבי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יומיים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מהשבתת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84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701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הרצת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הראשון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מרכיביו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יומיים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מהפעלתו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85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701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השבתת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וחיבור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החשמל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החדש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הכבלים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הנוספים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החשמל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ובמכולת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צנרת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והפעלת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בפרק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מירבי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יומיים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מהשבתת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86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701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הרצת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מרכיביו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יומיים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מהפעלתו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87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701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הישנים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הציוד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בשימוש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7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הרצת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88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701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מסירת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7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הציוד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89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2381" w:right="0" w:hanging="51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A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5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הכללי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יכלול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האלמנטים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    </w:t>
      </w:r>
    </w:p>
    <w:p w:rsidR="00000000" w:rsidDel="00000000" w:rsidP="00000000" w:rsidRDefault="00000000" w:rsidRPr="00000000" w14:paraId="0000048B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701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רשימת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פעילות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רצף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מספרי</w:t>
      </w:r>
    </w:p>
    <w:p w:rsidR="00000000" w:rsidDel="00000000" w:rsidP="00000000" w:rsidRDefault="00000000" w:rsidRPr="00000000" w14:paraId="0000048C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701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הפעילות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48D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701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מוקדם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מוקדם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48E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701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מאוחר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מאוחר</w:t>
      </w:r>
    </w:p>
    <w:p w:rsidR="00000000" w:rsidDel="00000000" w:rsidP="00000000" w:rsidRDefault="00000000" w:rsidRPr="00000000" w14:paraId="0000048F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701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הפעילויות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מוקדם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מאוחר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90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701" w:right="0" w:hanging="85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נתיב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קריטי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והפעילויות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4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0" w:right="0" w:hanging="85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יציג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הרצף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והתלות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ההדדית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הפעילויות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יחולק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למקטעי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פעילויות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סבירים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באורכם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יציג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הפעילויות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הקשורות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בעבודת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הפעילויות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שמשפיעות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ההתקדמות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כגון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זמנים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לאספקת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רכישת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חומרים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דוגמאות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0" w:right="0" w:hanging="85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הימנעות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מהכללת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מרכיב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יפטור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מהשלמת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שנדרשה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שנקבע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0" w:right="0" w:hanging="85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שבתות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חגים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יהודים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מוסלמים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ונוצרים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שבתות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וערבי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חגים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שבתון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יילקחו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בחשבון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אופייניים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יילקחו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בחשבון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המושפעת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רשימת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הציוד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המוצע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היצרן</w:t>
      </w:r>
    </w:p>
    <w:p w:rsidR="00000000" w:rsidDel="00000000" w:rsidP="00000000" w:rsidRDefault="00000000" w:rsidRPr="00000000" w14:paraId="000004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1.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כללי</w:t>
      </w:r>
    </w:p>
    <w:p w:rsidR="00000000" w:rsidDel="00000000" w:rsidP="00000000" w:rsidRDefault="00000000" w:rsidRPr="00000000" w14:paraId="000004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היצרן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הציוד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מבקש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לרכוש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הטכניים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והמתייחסים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לאותם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פריטי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הציוד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המוצעים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הטכניים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שיירשמו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יחייבו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היצרן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תתקבל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סטייה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מהתחייבויות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הכללת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משחררים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היצרן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ההתחייבויות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המקובלים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למסור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טכני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לבדיקת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הנתונים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הרשומים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בטבלאות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חסרים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bidiVisual w:val="1"/>
        <w:tblW w:w="8445.0" w:type="dxa"/>
        <w:jc w:val="righ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570"/>
        <w:gridCol w:w="1260"/>
        <w:gridCol w:w="3615"/>
        <w:tblGridChange w:id="0">
          <w:tblGrid>
            <w:gridCol w:w="3570"/>
            <w:gridCol w:w="1260"/>
            <w:gridCol w:w="361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תאור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הנתונים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יחידה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הצעת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הקבלן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0" w:val="nil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יחידת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דיזל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גנרטור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תוצרת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דגם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ארץ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ייצור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הספק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Prime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Power</w:t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kVA</w:t>
            </w:r>
          </w:p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kW</w:t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מהירות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סיבוב</w:t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סל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ד</w:t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משקל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ומידות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יחידת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הדיזל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גנרטור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אורך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רוחב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גובה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משקל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</w:t>
            </w:r>
          </w:p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</w:t>
            </w:r>
          </w:p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</w:t>
            </w:r>
          </w:p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ק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ג</w:t>
            </w:r>
          </w:p>
        </w:tc>
        <w:tc>
          <w:tcPr>
            <w:tcBorders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8445.0" w:type="dxa"/>
        <w:jc w:val="righ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570"/>
        <w:gridCol w:w="1245"/>
        <w:gridCol w:w="3630"/>
        <w:tblGridChange w:id="0">
          <w:tblGrid>
            <w:gridCol w:w="3570"/>
            <w:gridCol w:w="1245"/>
            <w:gridCol w:w="363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תאור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הנתונים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יחידה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הצעת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הקבלן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0" w:val="nil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מנוע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דיזל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תוצרת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דגם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ארץ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ייצור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מהירות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סיבוב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סל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ד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color="000000" w:space="1" w:sz="6" w:val="single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מספר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פעימות</w:t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color="000000" w:space="1" w:sz="6" w:val="single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מספר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צילינדרים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וסידור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)</w:t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color="000000" w:space="1" w:sz="6" w:val="single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קוטר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צילינדר</w:t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</w:t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color="000000" w:space="1" w:sz="6" w:val="single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מהלך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בוכנה</w:t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</w:t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color="000000" w:space="1" w:sz="6" w:val="single"/>
              </w:pBdr>
              <w:shd w:fill="auto" w:val="clear"/>
              <w:tabs>
                <w:tab w:val="left" w:leader="none" w:pos="33"/>
              </w:tabs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נפח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בוכנות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Displacement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)</w:t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ליטר</w:t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color="000000" w:space="1" w:sz="6" w:val="single"/>
              </w:pBdr>
              <w:shd w:fill="auto" w:val="clear"/>
              <w:tabs>
                <w:tab w:val="left" w:leader="none" w:pos="33"/>
              </w:tabs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מהירות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בוכנה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ממוצעת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- 1500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סל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ד</w:t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שניה</w:t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color="000000" w:space="1" w:sz="6" w:val="single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יחס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דחיסה</w:t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1:___</w:t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color="000000" w:space="1" w:sz="6" w:val="single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סוג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הזרקה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color="000000" w:space="1" w:sz="6" w:val="single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מספר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יציאות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פליטה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color="000000" w:space="1" w:sz="6" w:val="single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מידות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יציאות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פליטה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color="000000" w:space="1" w:sz="6" w:val="single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זרימת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אויר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לשריפה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דקה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color="000000" w:space="1" w:sz="6" w:val="single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טמפרטורה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סעפת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פליטה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גזי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פליטה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ºC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color="000000" w:space="1" w:sz="6" w:val="single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מידות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הרדיאטור</w:t>
            </w:r>
          </w:p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color="000000" w:space="1" w:sz="6" w:val="single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גובה</w:t>
            </w:r>
          </w:p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color="000000" w:space="1" w:sz="6" w:val="single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רוחב</w:t>
            </w:r>
          </w:p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color="000000" w:space="1" w:sz="6" w:val="single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עומק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</w:t>
            </w:r>
          </w:p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</w:t>
            </w:r>
          </w:p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color="000000" w:space="1" w:sz="6" w:val="single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נפח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מע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קירור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מנוע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רדיאטור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ליטר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color="000000" w:space="1" w:sz="6" w:val="single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נפח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מע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שמן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ליטר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color="000000" w:space="1" w:sz="6" w:val="single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תדירות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החלפת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שמן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במשטר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עבודה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Power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Prime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ע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color="000000" w:space="1" w:sz="6" w:val="single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תדירות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החלפת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שמן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במשטר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עבודה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Standby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חודשים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תדירות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החלפת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מסננים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במשטר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עבודה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Power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Prime</w:t>
            </w:r>
          </w:p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מסנן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שמן</w:t>
            </w:r>
          </w:p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מסנן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דלק</w:t>
            </w:r>
          </w:p>
          <w:p w:rsidR="00000000" w:rsidDel="00000000" w:rsidP="00000000" w:rsidRDefault="00000000" w:rsidRPr="00000000" w14:paraId="000005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מסנן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אויר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ע</w:t>
            </w:r>
          </w:p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ע</w:t>
            </w:r>
          </w:p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ע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תדירות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החלפת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מסננים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במשטר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עבודה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Standby</w:t>
            </w:r>
          </w:p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מסנן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שמן</w:t>
            </w:r>
          </w:p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מסנן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דלק</w:t>
            </w:r>
          </w:p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מסנן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אויר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חודשים</w:t>
            </w:r>
          </w:p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חודשים</w:t>
            </w:r>
          </w:p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חודשים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משאבת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אתחול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Priming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סוג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דגם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מכולה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מושתקת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תוצרת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דגם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ארץ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ייצור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רמת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ההשתקה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במרחק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7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מטר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dBA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8"/>
        <w:bidiVisual w:val="1"/>
        <w:tblW w:w="8445.0" w:type="dxa"/>
        <w:jc w:val="righ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570"/>
        <w:gridCol w:w="1335"/>
        <w:gridCol w:w="990"/>
        <w:gridCol w:w="2550"/>
        <w:tblGridChange w:id="0">
          <w:tblGrid>
            <w:gridCol w:w="3570"/>
            <w:gridCol w:w="1335"/>
            <w:gridCol w:w="990"/>
            <w:gridCol w:w="255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12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תאור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הנתונים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יחידה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הצעת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הקבלן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מנוע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דיזל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צריכת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דלק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במשטר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Power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Prime</w:t>
            </w:r>
          </w:p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50%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עומס</w:t>
            </w:r>
          </w:p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75%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עומס</w:t>
            </w:r>
          </w:p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100%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עומס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L/h</w:t>
            </w:r>
          </w:p>
          <w:p w:rsidR="00000000" w:rsidDel="00000000" w:rsidP="00000000" w:rsidRDefault="00000000" w:rsidRPr="00000000" w14:paraId="000005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L/h</w:t>
            </w:r>
          </w:p>
          <w:p w:rsidR="00000000" w:rsidDel="00000000" w:rsidP="00000000" w:rsidRDefault="00000000" w:rsidRPr="00000000" w14:paraId="000005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L/h</w:t>
            </w:r>
          </w:p>
        </w:tc>
        <w:tc>
          <w:tcPr>
            <w:gridSpan w:val="2"/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יצרן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משתיק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קול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השתקת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רעש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משתיק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קול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dBA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רמת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רעש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בשיעור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עומס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100% </w:t>
            </w:r>
          </w:p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במשטר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עבודה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Power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Prime</w:t>
            </w:r>
          </w:p>
          <w:p w:rsidR="00000000" w:rsidDel="00000000" w:rsidP="00000000" w:rsidRDefault="00000000" w:rsidRPr="00000000" w14:paraId="000005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במרחק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1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מהמכולה</w:t>
            </w:r>
          </w:p>
          <w:p w:rsidR="00000000" w:rsidDel="00000000" w:rsidP="00000000" w:rsidRDefault="00000000" w:rsidRPr="00000000" w14:paraId="000005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במרחק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7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מהמכולה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dBA</w:t>
            </w:r>
          </w:p>
          <w:p w:rsidR="00000000" w:rsidDel="00000000" w:rsidP="00000000" w:rsidRDefault="00000000" w:rsidRPr="00000000" w14:paraId="000005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dBA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גופי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חימום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והספקם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5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גנרטור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תוצרת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5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דגם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ארץ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ייצור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הספק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kVA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מתח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זרם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כופל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הספק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עליית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הטמפרטורה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המקסימלית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בליפופים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בעומס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מלא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Prime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Power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ºC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נצילות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0"/>
              </w:rPr>
              <w:t xml:space="preserve">%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רמת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הבידוד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תוצרת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ודגם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וסת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מתח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תוצרת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ודגם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מפסק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זרם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חצי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אוטומטי</w:t>
            </w:r>
          </w:p>
          <w:p w:rsidR="00000000" w:rsidDel="00000000" w:rsidP="00000000" w:rsidRDefault="00000000" w:rsidRPr="00000000" w14:paraId="000005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זרם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נומינלי</w:t>
            </w:r>
          </w:p>
          <w:p w:rsidR="00000000" w:rsidDel="00000000" w:rsidP="00000000" w:rsidRDefault="00000000" w:rsidRPr="00000000" w14:paraId="000005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סוגי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הגנות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5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תוצרת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ודגם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לוח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פיקוד</w:t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5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5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5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709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______________</w:t>
        <w:tab/>
        <w:tab/>
        <w:tab/>
        <w:t xml:space="preserve">_____________________</w:t>
      </w:r>
    </w:p>
    <w:p w:rsidR="00000000" w:rsidDel="00000000" w:rsidP="00000000" w:rsidRDefault="00000000" w:rsidRPr="00000000" w14:paraId="000005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709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חתימת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</w:p>
    <w:p w:rsidR="00000000" w:rsidDel="00000000" w:rsidP="00000000" w:rsidRDefault="00000000" w:rsidRPr="00000000" w14:paraId="000005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"/>
        </w:tabs>
        <w:bidi w:val="1"/>
        <w:spacing w:after="0" w:before="0" w:line="360" w:lineRule="auto"/>
        <w:ind w:left="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851" w:right="0" w:hanging="851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1134" w:top="1134" w:left="1134" w:right="1701" w:header="567" w:footer="79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G Time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5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8"/>
      <w:numFmt w:val="decimal"/>
      <w:lvlText w:val="%1"/>
      <w:lvlJc w:val="left"/>
      <w:pPr>
        <w:ind w:left="3405" w:hanging="3405"/>
      </w:pPr>
      <w:rPr>
        <w:sz w:val="28"/>
        <w:szCs w:val="28"/>
        <w:vertAlign w:val="baseline"/>
      </w:rPr>
    </w:lvl>
    <w:lvl w:ilvl="1">
      <w:start w:val="1"/>
      <w:numFmt w:val="decimal"/>
      <w:lvlText w:val="%1.%2"/>
      <w:lvlJc w:val="left"/>
      <w:pPr>
        <w:ind w:left="3405" w:hanging="3405"/>
      </w:pPr>
      <w:rPr>
        <w:sz w:val="28"/>
        <w:szCs w:val="28"/>
        <w:vertAlign w:val="baseline"/>
      </w:rPr>
    </w:lvl>
    <w:lvl w:ilvl="2">
      <w:start w:val="1"/>
      <w:numFmt w:val="decimal"/>
      <w:lvlText w:val="%1.%2.%3"/>
      <w:lvlJc w:val="left"/>
      <w:pPr>
        <w:ind w:left="3405" w:hanging="3405"/>
      </w:pPr>
      <w:rPr>
        <w:sz w:val="28"/>
        <w:szCs w:val="28"/>
        <w:vertAlign w:val="baseline"/>
      </w:rPr>
    </w:lvl>
    <w:lvl w:ilvl="3">
      <w:start w:val="1"/>
      <w:numFmt w:val="decimal"/>
      <w:lvlText w:val="%1.%2.%3.%4"/>
      <w:lvlJc w:val="left"/>
      <w:pPr>
        <w:ind w:left="3405" w:hanging="3405"/>
      </w:pPr>
      <w:rPr>
        <w:sz w:val="28"/>
        <w:szCs w:val="28"/>
        <w:vertAlign w:val="baseline"/>
      </w:rPr>
    </w:lvl>
    <w:lvl w:ilvl="4">
      <w:start w:val="1"/>
      <w:numFmt w:val="decimal"/>
      <w:lvlText w:val="%1.%2.%3.%4.%5"/>
      <w:lvlJc w:val="left"/>
      <w:pPr>
        <w:ind w:left="3405" w:hanging="3405"/>
      </w:pPr>
      <w:rPr>
        <w:sz w:val="28"/>
        <w:szCs w:val="28"/>
        <w:vertAlign w:val="baseline"/>
      </w:rPr>
    </w:lvl>
    <w:lvl w:ilvl="5">
      <w:start w:val="1"/>
      <w:numFmt w:val="decimal"/>
      <w:lvlText w:val="%1.%2.%3.%4.%5.%6"/>
      <w:lvlJc w:val="left"/>
      <w:pPr>
        <w:ind w:left="3405" w:hanging="3405"/>
      </w:pPr>
      <w:rPr>
        <w:sz w:val="28"/>
        <w:szCs w:val="28"/>
        <w:vertAlign w:val="baseline"/>
      </w:rPr>
    </w:lvl>
    <w:lvl w:ilvl="6">
      <w:start w:val="1"/>
      <w:numFmt w:val="decimal"/>
      <w:lvlText w:val="%1.%2.%3.%4.%5.%6.%7"/>
      <w:lvlJc w:val="left"/>
      <w:pPr>
        <w:ind w:left="3405" w:hanging="3405"/>
      </w:pPr>
      <w:rPr>
        <w:sz w:val="28"/>
        <w:szCs w:val="28"/>
        <w:vertAlign w:val="baseline"/>
      </w:rPr>
    </w:lvl>
    <w:lvl w:ilvl="7">
      <w:start w:val="1"/>
      <w:numFmt w:val="decimal"/>
      <w:lvlText w:val="%1.%2.%3.%4.%5.%6.%7.%8"/>
      <w:lvlJc w:val="left"/>
      <w:pPr>
        <w:ind w:left="3405" w:hanging="3405"/>
      </w:pPr>
      <w:rPr>
        <w:sz w:val="28"/>
        <w:szCs w:val="28"/>
        <w:vertAlign w:val="baseline"/>
      </w:rPr>
    </w:lvl>
    <w:lvl w:ilvl="8">
      <w:start w:val="1"/>
      <w:numFmt w:val="decimal"/>
      <w:lvlText w:val="%1.%2.%3.%4.%5.%6.%7.%8.%9"/>
      <w:lvlJc w:val="left"/>
      <w:pPr>
        <w:ind w:left="3405" w:hanging="3405"/>
      </w:pPr>
      <w:rPr>
        <w:sz w:val="28"/>
        <w:szCs w:val="28"/>
        <w:vertAlign w:val="baseline"/>
      </w:rPr>
    </w:lvl>
  </w:abstractNum>
  <w:abstractNum w:abstractNumId="2">
    <w:lvl w:ilvl="0">
      <w:start w:val="4"/>
      <w:numFmt w:val="bullet"/>
      <w:lvlText w:val="-"/>
      <w:lvlJc w:val="left"/>
      <w:pPr>
        <w:ind w:left="855" w:hanging="78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4"/>
      <w:numFmt w:val="decimal"/>
      <w:lvlText w:val="(%1)"/>
      <w:lvlJc w:val="left"/>
      <w:pPr>
        <w:ind w:left="1448" w:hanging="554.9999999999999"/>
      </w:pPr>
      <w:rPr>
        <w:b w:val="0"/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8"/>
      <w:numFmt w:val="decimal"/>
      <w:lvlText w:val="%1"/>
      <w:lvlJc w:val="left"/>
      <w:pPr>
        <w:ind w:left="855" w:hanging="855"/>
      </w:pPr>
      <w:rPr>
        <w:sz w:val="28"/>
        <w:szCs w:val="28"/>
        <w:vertAlign w:val="baseline"/>
      </w:rPr>
    </w:lvl>
    <w:lvl w:ilvl="1">
      <w:start w:val="1"/>
      <w:numFmt w:val="decimal"/>
      <w:lvlText w:val="%1.%2"/>
      <w:lvlJc w:val="left"/>
      <w:pPr>
        <w:ind w:left="855" w:hanging="855"/>
      </w:pPr>
      <w:rPr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sz w:val="28"/>
        <w:szCs w:val="28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sz w:val="28"/>
        <w:szCs w:val="28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8"/>
        <w:szCs w:val="28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8"/>
        <w:szCs w:val="28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8"/>
        <w:szCs w:val="28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8"/>
        <w:szCs w:val="28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8"/>
        <w:szCs w:val="28"/>
        <w:vertAlign w:val="baseline"/>
      </w:rPr>
    </w:lvl>
  </w:abstractNum>
  <w:abstractNum w:abstractNumId="5">
    <w:lvl w:ilvl="0">
      <w:start w:val="1"/>
      <w:numFmt w:val="decimal"/>
      <w:lvlText w:val="(%1)"/>
      <w:lvlJc w:val="left"/>
      <w:pPr>
        <w:ind w:left="855" w:hanging="855"/>
      </w:pPr>
      <w:rPr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decimal"/>
      <w:lvlText w:val="%1)"/>
      <w:lvlJc w:val="left"/>
      <w:pPr>
        <w:ind w:left="855" w:hanging="855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0"/>
      <w:numFmt w:val="bullet"/>
      <w:lvlText w:val="-"/>
      <w:lvlJc w:val="left"/>
      <w:pPr>
        <w:ind w:left="1275" w:hanging="360"/>
      </w:pPr>
      <w:rPr>
        <w:rFonts w:ascii="Open Sans" w:cs="Open Sans" w:eastAsia="Open Sans" w:hAnsi="Open Sans"/>
        <w:vertAlign w:val="baseline"/>
      </w:rPr>
    </w:lvl>
    <w:lvl w:ilvl="1">
      <w:start w:val="1"/>
      <w:numFmt w:val="bullet"/>
      <w:lvlText w:val="o"/>
      <w:lvlJc w:val="left"/>
      <w:pPr>
        <w:ind w:left="199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71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43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15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87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59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31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035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855" w:hanging="855"/>
      </w:pPr>
      <w:rPr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G Times" w:cs="CG Times" w:eastAsia="CG Times" w:hAnsi="CG Times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רגיל">
    <w:name w:val="רגיל"/>
    <w:next w:val="רגיל"/>
    <w:autoRedefine w:val="0"/>
    <w:hidden w:val="0"/>
    <w:qFormat w:val="0"/>
    <w:pPr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rFonts w:ascii="Times New Roman" w:cs="Narkisim" w:hAnsi="Times New Roman"/>
      <w:w w:val="100"/>
      <w:position w:val="-1"/>
      <w:sz w:val="28"/>
      <w:szCs w:val="28"/>
      <w:effect w:val="none"/>
      <w:vertAlign w:val="baseline"/>
      <w:cs w:val="0"/>
      <w:em w:val="none"/>
      <w:lang w:bidi="he-IL" w:eastAsia="en-US" w:val="en-US"/>
    </w:rPr>
  </w:style>
  <w:style w:type="paragraph" w:styleId="כותרת1">
    <w:name w:val="כותרת 1"/>
    <w:basedOn w:val="רגיל"/>
    <w:next w:val="רגיל"/>
    <w:autoRedefine w:val="0"/>
    <w:hidden w:val="0"/>
    <w:qFormat w:val="0"/>
    <w:pPr>
      <w:keepNext w:val="1"/>
      <w:suppressAutoHyphens w:val="1"/>
      <w:bidi w:val="1"/>
      <w:spacing w:line="1" w:lineRule="atLeast"/>
      <w:ind w:left="0" w:right="0" w:leftChars="-1" w:rightChars="0" w:firstLineChars="-1"/>
      <w:jc w:val="center"/>
      <w:textDirection w:val="btLr"/>
      <w:textAlignment w:val="top"/>
      <w:outlineLvl w:val="0"/>
    </w:pPr>
    <w:rPr>
      <w:rFonts w:ascii="Cambria" w:cs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he-IL" w:eastAsia="und" w:val="und"/>
    </w:rPr>
  </w:style>
  <w:style w:type="paragraph" w:styleId="כותרת2">
    <w:name w:val="כותרת 2"/>
    <w:basedOn w:val="רגיל"/>
    <w:next w:val="רגיל"/>
    <w:autoRedefine w:val="0"/>
    <w:hidden w:val="0"/>
    <w:qFormat w:val="0"/>
    <w:pPr>
      <w:keepNext w:val="1"/>
      <w:suppressAutoHyphens w:val="1"/>
      <w:bidi w:val="1"/>
      <w:spacing w:line="1" w:lineRule="atLeast"/>
      <w:ind w:left="0" w:right="0" w:leftChars="-1" w:rightChars="0" w:firstLineChars="-1"/>
      <w:jc w:val="center"/>
      <w:textDirection w:val="btLr"/>
      <w:textAlignment w:val="top"/>
      <w:outlineLvl w:val="1"/>
    </w:pPr>
    <w:rPr>
      <w:rFonts w:ascii="Cambria" w:cs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he-IL" w:eastAsia="und" w:val="und"/>
    </w:rPr>
  </w:style>
  <w:style w:type="paragraph" w:styleId="כותרת3">
    <w:name w:val="כותרת 3"/>
    <w:basedOn w:val="רגיל"/>
    <w:next w:val="רגיל"/>
    <w:autoRedefine w:val="0"/>
    <w:hidden w:val="0"/>
    <w:qFormat w:val="0"/>
    <w:pPr>
      <w:keepNext w:val="1"/>
      <w:suppressAutoHyphens w:val="1"/>
      <w:bidi w:val="1"/>
      <w:spacing w:line="1" w:lineRule="atLeast"/>
      <w:ind w:left="0" w:right="0" w:leftChars="-1" w:rightChars="0" w:firstLineChars="-1"/>
      <w:jc w:val="both"/>
      <w:textDirection w:val="btLr"/>
      <w:textAlignment w:val="top"/>
      <w:outlineLvl w:val="2"/>
    </w:pPr>
    <w:rPr>
      <w:rFonts w:ascii="Cambria" w:cs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he-IL" w:eastAsia="und" w:val="und"/>
    </w:rPr>
  </w:style>
  <w:style w:type="paragraph" w:styleId="כותרת4">
    <w:name w:val="כותרת 4"/>
    <w:basedOn w:val="רגיל"/>
    <w:next w:val="רגיל"/>
    <w:autoRedefine w:val="0"/>
    <w:hidden w:val="0"/>
    <w:qFormat w:val="0"/>
    <w:pPr>
      <w:keepNext w:val="1"/>
      <w:suppressAutoHyphens w:val="1"/>
      <w:bidi w:val="1"/>
      <w:spacing w:line="1" w:lineRule="atLeast"/>
      <w:ind w:left="2160" w:right="0" w:leftChars="-1" w:rightChars="0" w:firstLine="720" w:firstLineChars="-1"/>
      <w:jc w:val="both"/>
      <w:textDirection w:val="btLr"/>
      <w:textAlignment w:val="top"/>
      <w:outlineLvl w:val="3"/>
    </w:pPr>
    <w:rPr>
      <w:rFonts w:ascii="Calibri" w:cs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he-IL" w:eastAsia="und" w:val="und"/>
    </w:rPr>
  </w:style>
  <w:style w:type="paragraph" w:styleId="כותרת5">
    <w:name w:val="כותרת 5"/>
    <w:basedOn w:val="רגיל"/>
    <w:next w:val="רגיל"/>
    <w:autoRedefine w:val="0"/>
    <w:hidden w:val="0"/>
    <w:qFormat w:val="0"/>
    <w:pPr>
      <w:keepNext w:val="1"/>
      <w:suppressAutoHyphens w:val="1"/>
      <w:bidi w:val="1"/>
      <w:spacing w:line="360" w:lineRule="auto"/>
      <w:ind w:left="567" w:right="0" w:leftChars="-1" w:rightChars="0" w:hanging="567" w:firstLineChars="-1"/>
      <w:jc w:val="center"/>
      <w:textDirection w:val="btLr"/>
      <w:textAlignment w:val="top"/>
      <w:outlineLvl w:val="4"/>
    </w:pPr>
    <w:rPr>
      <w:rFonts w:ascii="Calibri" w:cs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he-IL" w:eastAsia="und" w:val="und"/>
    </w:rPr>
  </w:style>
  <w:style w:type="paragraph" w:styleId="כותרת6">
    <w:name w:val="כותרת 6"/>
    <w:basedOn w:val="רגיל"/>
    <w:next w:val="רגיל"/>
    <w:autoRedefine w:val="0"/>
    <w:hidden w:val="0"/>
    <w:qFormat w:val="0"/>
    <w:pPr>
      <w:suppressAutoHyphens w:val="1"/>
      <w:bidi w:val="1"/>
      <w:spacing w:after="60" w:before="240" w:line="1" w:lineRule="atLeast"/>
      <w:ind w:left="0" w:right="0" w:leftChars="-1" w:rightChars="0" w:firstLineChars="-1"/>
      <w:jc w:val="right"/>
      <w:textDirection w:val="btLr"/>
      <w:textAlignment w:val="top"/>
      <w:outlineLvl w:val="5"/>
    </w:pPr>
    <w:rPr>
      <w:rFonts w:ascii="Calibri" w:cs="Times New Roman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he-IL" w:eastAsia="und" w:val="und"/>
    </w:rPr>
  </w:style>
  <w:style w:type="paragraph" w:styleId="כותרת7">
    <w:name w:val="כותרת 7"/>
    <w:basedOn w:val="רגיל"/>
    <w:next w:val="רגיל"/>
    <w:autoRedefine w:val="0"/>
    <w:hidden w:val="0"/>
    <w:qFormat w:val="1"/>
    <w:pPr>
      <w:suppressAutoHyphens w:val="1"/>
      <w:bidi w:val="1"/>
      <w:spacing w:after="60" w:before="240" w:line="1" w:lineRule="atLeast"/>
      <w:ind w:left="0" w:right="0" w:leftChars="-1" w:rightChars="0" w:firstLineChars="-1"/>
      <w:jc w:val="right"/>
      <w:textDirection w:val="btLr"/>
      <w:textAlignment w:val="top"/>
      <w:outlineLvl w:val="6"/>
    </w:pPr>
    <w:rPr>
      <w:rFonts w:ascii="Calibri" w:cs="Arial" w:eastAsia="Times New Roman" w:hAnsi="Calibri"/>
      <w:w w:val="100"/>
      <w:position w:val="-1"/>
      <w:sz w:val="24"/>
      <w:szCs w:val="24"/>
      <w:effect w:val="none"/>
      <w:vertAlign w:val="baseline"/>
      <w:cs w:val="0"/>
      <w:em w:val="none"/>
      <w:lang w:bidi="he-IL" w:eastAsia="en-US" w:val="en-US"/>
    </w:rPr>
  </w:style>
  <w:style w:type="character" w:styleId="גופןברירתהמחדלשלפיסקה">
    <w:name w:val="גופן ברירת המחדל של פיסקה"/>
    <w:next w:val="גופןברירתהמחדלשלפיסקה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טבלהרגילה">
    <w:name w:val="טבלה רגילה"/>
    <w:next w:val="טבלהרגילה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ללארשימה">
    <w:name w:val="ללא רשימה"/>
    <w:next w:val="ללארשימה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כותרת1תו">
    <w:name w:val="כותרת 1 תו"/>
    <w:next w:val="כותרת1תו"/>
    <w:autoRedefine w:val="0"/>
    <w:hidden w:val="0"/>
    <w:qFormat w:val="0"/>
    <w:rPr>
      <w:rFonts w:ascii="Cambria" w:cs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כותרת2תו">
    <w:name w:val="כותרת 2 תו"/>
    <w:next w:val="כותרת2תו"/>
    <w:autoRedefine w:val="0"/>
    <w:hidden w:val="0"/>
    <w:qFormat w:val="0"/>
    <w:rPr>
      <w:rFonts w:ascii="Cambria" w:cs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כותרת3תו">
    <w:name w:val="כותרת 3 תו"/>
    <w:next w:val="כותרת3תו"/>
    <w:autoRedefine w:val="0"/>
    <w:hidden w:val="0"/>
    <w:qFormat w:val="0"/>
    <w:rPr>
      <w:rFonts w:ascii="Cambria" w:cs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כותרת4תו">
    <w:name w:val="כותרת 4 תו"/>
    <w:next w:val="כותרת4תו"/>
    <w:autoRedefine w:val="0"/>
    <w:hidden w:val="0"/>
    <w:qFormat w:val="0"/>
    <w:rPr>
      <w:rFonts w:ascii="Calibri" w:cs="Arial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כותרת5תו">
    <w:name w:val="כותרת 5 תו"/>
    <w:next w:val="כותרת5תו"/>
    <w:autoRedefine w:val="0"/>
    <w:hidden w:val="0"/>
    <w:qFormat w:val="0"/>
    <w:rPr>
      <w:rFonts w:ascii="Calibri" w:cs="Arial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כותרת6תו">
    <w:name w:val="כותרת 6 תו"/>
    <w:next w:val="כותרת6תו"/>
    <w:autoRedefine w:val="0"/>
    <w:hidden w:val="0"/>
    <w:qFormat w:val="0"/>
    <w:rPr>
      <w:rFonts w:ascii="Calibri" w:cs="Arial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כותרתעליונה">
    <w:name w:val="כותרת עליונה"/>
    <w:basedOn w:val="רגיל"/>
    <w:next w:val="כותרתעליונה"/>
    <w:autoRedefine w:val="0"/>
    <w:hidden w:val="0"/>
    <w:qFormat w:val="0"/>
    <w:pPr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rFonts w:ascii="Times New Roman" w:cs="Narkisim" w:hAnsi="Times New Roman"/>
      <w:w w:val="100"/>
      <w:position w:val="-1"/>
      <w:sz w:val="28"/>
      <w:szCs w:val="28"/>
      <w:effect w:val="none"/>
      <w:vertAlign w:val="baseline"/>
      <w:cs w:val="0"/>
      <w:em w:val="none"/>
      <w:lang w:bidi="he-IL" w:eastAsia="und" w:val="und"/>
    </w:rPr>
  </w:style>
  <w:style w:type="character" w:styleId="כותרתעליונהתו">
    <w:name w:val="כותרת עליונה תו"/>
    <w:next w:val="כותרתעליונהתו"/>
    <w:autoRedefine w:val="0"/>
    <w:hidden w:val="0"/>
    <w:qFormat w:val="0"/>
    <w:rPr>
      <w:rFonts w:ascii="Times New Roman" w:cs="Narkisim" w:hAnsi="Times New Roman"/>
      <w:w w:val="100"/>
      <w:position w:val="-1"/>
      <w:sz w:val="28"/>
      <w:szCs w:val="28"/>
      <w:effect w:val="none"/>
      <w:vertAlign w:val="baseline"/>
      <w:cs w:val="0"/>
      <w:em w:val="none"/>
      <w:lang w:bidi="he-IL"/>
    </w:rPr>
  </w:style>
  <w:style w:type="paragraph" w:styleId="כותרתתחתונה">
    <w:name w:val="כותרת תחתונה"/>
    <w:basedOn w:val="רגיל"/>
    <w:next w:val="כותרתתחתונה"/>
    <w:autoRedefine w:val="0"/>
    <w:hidden w:val="0"/>
    <w:qFormat w:val="0"/>
    <w:pPr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rFonts w:ascii="Times New Roman" w:cs="Narkisim" w:hAnsi="Times New Roman"/>
      <w:w w:val="100"/>
      <w:position w:val="-1"/>
      <w:sz w:val="28"/>
      <w:szCs w:val="28"/>
      <w:effect w:val="none"/>
      <w:vertAlign w:val="baseline"/>
      <w:cs w:val="0"/>
      <w:em w:val="none"/>
      <w:lang w:bidi="he-IL" w:eastAsia="und" w:val="und"/>
    </w:rPr>
  </w:style>
  <w:style w:type="character" w:styleId="כותרתתחתונהתו">
    <w:name w:val="כותרת תחתונה תו"/>
    <w:next w:val="כותרתתחתונהתו"/>
    <w:autoRedefine w:val="0"/>
    <w:hidden w:val="0"/>
    <w:qFormat w:val="0"/>
    <w:rPr>
      <w:rFonts w:ascii="Times New Roman" w:cs="Narkisim" w:hAnsi="Times New Roman"/>
      <w:w w:val="100"/>
      <w:position w:val="-1"/>
      <w:sz w:val="28"/>
      <w:szCs w:val="28"/>
      <w:effect w:val="none"/>
      <w:vertAlign w:val="baseline"/>
      <w:cs w:val="0"/>
      <w:em w:val="none"/>
      <w:lang w:bidi="he-IL"/>
    </w:rPr>
  </w:style>
  <w:style w:type="paragraph" w:styleId="טקסטבלונים">
    <w:name w:val="טקסט בלונים"/>
    <w:basedOn w:val="רגיל"/>
    <w:next w:val="טקסטבלונים"/>
    <w:autoRedefine w:val="0"/>
    <w:hidden w:val="0"/>
    <w:qFormat w:val="0"/>
    <w:pPr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he-IL" w:eastAsia="und" w:val="und"/>
    </w:rPr>
  </w:style>
  <w:style w:type="character" w:styleId="טקסטבלוניםתו">
    <w:name w:val="טקסט בלונים תו"/>
    <w:next w:val="טקסטבלוניםתו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he-IL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ממוספר">
    <w:name w:val="ממוספר"/>
    <w:basedOn w:val="רגיל"/>
    <w:next w:val="ממוספר"/>
    <w:autoRedefine w:val="0"/>
    <w:hidden w:val="0"/>
    <w:qFormat w:val="0"/>
    <w:pPr>
      <w:numPr>
        <w:ilvl w:val="0"/>
        <w:numId w:val="20"/>
      </w:numPr>
      <w:suppressAutoHyphens w:val="1"/>
      <w:bidi w:val="1"/>
      <w:spacing w:after="360" w:line="1" w:lineRule="atLeast"/>
      <w:ind w:left="510" w:right="510"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2"/>
      <w:szCs w:val="24"/>
      <w:effect w:val="none"/>
      <w:vertAlign w:val="baseline"/>
      <w:cs w:val="0"/>
      <w:em w:val="none"/>
      <w:lang w:bidi="he-IL" w:eastAsia="he-IL" w:val="und"/>
    </w:rPr>
  </w:style>
  <w:style w:type="character" w:styleId="ממוספרתו">
    <w:name w:val="ממוספר תו"/>
    <w:next w:val="ממוספרתו"/>
    <w:autoRedefine w:val="0"/>
    <w:hidden w:val="0"/>
    <w:qFormat w:val="0"/>
    <w:rPr>
      <w:rFonts w:ascii="Times New Roman" w:cs="Times New Roman" w:hAnsi="Times New Roman"/>
      <w:w w:val="100"/>
      <w:position w:val="-1"/>
      <w:sz w:val="22"/>
      <w:szCs w:val="24"/>
      <w:effect w:val="none"/>
      <w:vertAlign w:val="baseline"/>
      <w:cs w:val="0"/>
      <w:em w:val="none"/>
      <w:lang w:eastAsia="he-IL" w:val="und"/>
    </w:rPr>
  </w:style>
  <w:style w:type="paragraph" w:styleId="גוףטקסט3">
    <w:name w:val="גוף טקסט 3"/>
    <w:basedOn w:val="רגיל"/>
    <w:next w:val="גוףטקסט3"/>
    <w:autoRedefine w:val="0"/>
    <w:hidden w:val="0"/>
    <w:qFormat w:val="1"/>
    <w:pPr>
      <w:suppressAutoHyphens w:val="1"/>
      <w:bidi w:val="1"/>
      <w:spacing w:after="120"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rFonts w:ascii="Times New Roman" w:cs="Times New Roman" w:hAnsi="Times New Roman"/>
      <w:noProof w:val="1"/>
      <w:w w:val="100"/>
      <w:position w:val="-1"/>
      <w:sz w:val="16"/>
      <w:szCs w:val="16"/>
      <w:effect w:val="none"/>
      <w:vertAlign w:val="baseline"/>
      <w:cs w:val="0"/>
      <w:em w:val="none"/>
      <w:lang w:bidi="he-IL" w:eastAsia="und" w:val="und"/>
    </w:rPr>
  </w:style>
  <w:style w:type="character" w:styleId="גוףטקסט3תו">
    <w:name w:val="גוף טקסט 3 תו"/>
    <w:next w:val="גוףטקסט3תו"/>
    <w:autoRedefine w:val="0"/>
    <w:hidden w:val="0"/>
    <w:qFormat w:val="0"/>
    <w:rPr>
      <w:rFonts w:ascii="Times New Roman" w:cs="Times New Roman" w:hAnsi="Times New Roman"/>
      <w:noProof w:val="1"/>
      <w:w w:val="100"/>
      <w:position w:val="-1"/>
      <w:sz w:val="16"/>
      <w:szCs w:val="16"/>
      <w:effect w:val="none"/>
      <w:vertAlign w:val="baseline"/>
      <w:cs w:val="0"/>
      <w:em w:val="none"/>
      <w:lang w:eastAsia="und" w:val="und"/>
    </w:rPr>
  </w:style>
  <w:style w:type="paragraph" w:styleId="גוףטקסט2">
    <w:name w:val="גוף טקסט 2"/>
    <w:basedOn w:val="רגיל"/>
    <w:next w:val="גוףטקסט2"/>
    <w:autoRedefine w:val="0"/>
    <w:hidden w:val="0"/>
    <w:qFormat w:val="1"/>
    <w:pPr>
      <w:suppressAutoHyphens w:val="1"/>
      <w:bidi w:val="1"/>
      <w:spacing w:after="120" w:line="480" w:lineRule="auto"/>
      <w:ind w:left="0" w:right="0" w:leftChars="-1" w:rightChars="0" w:firstLineChars="-1"/>
      <w:jc w:val="right"/>
      <w:textDirection w:val="btLr"/>
      <w:textAlignment w:val="top"/>
      <w:outlineLvl w:val="0"/>
    </w:pPr>
    <w:rPr>
      <w:rFonts w:ascii="Times New Roman" w:cs="Times New Roman" w:hAnsi="Times New Roman"/>
      <w:noProof w:val="1"/>
      <w:w w:val="100"/>
      <w:position w:val="-1"/>
      <w:sz w:val="16"/>
      <w:szCs w:val="26"/>
      <w:effect w:val="none"/>
      <w:vertAlign w:val="baseline"/>
      <w:cs w:val="0"/>
      <w:em w:val="none"/>
      <w:lang w:bidi="he-IL" w:eastAsia="und" w:val="und"/>
    </w:rPr>
  </w:style>
  <w:style w:type="character" w:styleId="גוףטקסט2תו">
    <w:name w:val="גוף טקסט 2 תו"/>
    <w:next w:val="גוףטקסט2תו"/>
    <w:autoRedefine w:val="0"/>
    <w:hidden w:val="0"/>
    <w:qFormat w:val="0"/>
    <w:rPr>
      <w:rFonts w:ascii="Times New Roman" w:cs="Times New Roman" w:hAnsi="Times New Roman"/>
      <w:noProof w:val="1"/>
      <w:w w:val="100"/>
      <w:position w:val="-1"/>
      <w:sz w:val="16"/>
      <w:szCs w:val="26"/>
      <w:effect w:val="none"/>
      <w:vertAlign w:val="baseline"/>
      <w:cs w:val="0"/>
      <w:em w:val="none"/>
      <w:lang w:eastAsia="und" w:val="und"/>
    </w:rPr>
  </w:style>
  <w:style w:type="character" w:styleId="הפניהלהערה">
    <w:name w:val="הפניה להערה"/>
    <w:next w:val="הפניהלהערה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טקסטהערה">
    <w:name w:val="טקסט הערה"/>
    <w:basedOn w:val="רגיל"/>
    <w:next w:val="טקסטהערה"/>
    <w:autoRedefine w:val="0"/>
    <w:hidden w:val="0"/>
    <w:qFormat w:val="1"/>
    <w:pPr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he-IL" w:eastAsia="und" w:val="und"/>
    </w:rPr>
  </w:style>
  <w:style w:type="character" w:styleId="טקסטהערהתו">
    <w:name w:val="טקסט הערה תו"/>
    <w:next w:val="טקסטהערהתו"/>
    <w:autoRedefine w:val="0"/>
    <w:hidden w:val="0"/>
    <w:qFormat w:val="0"/>
    <w:rPr>
      <w:rFonts w:ascii="Times New Roman" w:cs="Narkisim" w:hAnsi="Times New Roman"/>
      <w:w w:val="100"/>
      <w:position w:val="-1"/>
      <w:effect w:val="none"/>
      <w:vertAlign w:val="baseline"/>
      <w:cs w:val="0"/>
      <w:em w:val="none"/>
      <w:lang/>
    </w:rPr>
  </w:style>
  <w:style w:type="paragraph" w:styleId="נושאהערה">
    <w:name w:val="נושא הערה"/>
    <w:basedOn w:val="טקסטהערה"/>
    <w:next w:val="טקסטהערה"/>
    <w:autoRedefine w:val="0"/>
    <w:hidden w:val="0"/>
    <w:qFormat w:val="1"/>
    <w:pPr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rFonts w:ascii="Times New Roman" w:cs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he-IL" w:eastAsia="und" w:val="und"/>
    </w:rPr>
  </w:style>
  <w:style w:type="character" w:styleId="נושאהערהתו">
    <w:name w:val="נושא הערה תו"/>
    <w:next w:val="נושאהערהתו"/>
    <w:autoRedefine w:val="0"/>
    <w:hidden w:val="0"/>
    <w:qFormat w:val="0"/>
    <w:rPr>
      <w:rFonts w:ascii="Times New Roman" w:cs="Narkisim" w:hAnsi="Times New Roman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פיסקתרשימה">
    <w:name w:val="פיסקת רשימה"/>
    <w:basedOn w:val="רגיל"/>
    <w:next w:val="פיסקתרשימה"/>
    <w:autoRedefine w:val="0"/>
    <w:hidden w:val="0"/>
    <w:qFormat w:val="0"/>
    <w:pPr>
      <w:suppressAutoHyphens w:val="0"/>
      <w:autoSpaceDN w:val="0"/>
      <w:bidi w:val="1"/>
      <w:spacing w:after="360" w:line="1" w:lineRule="atLeast"/>
      <w:ind w:left="720" w:right="720" w:leftChars="-1" w:rightChars="0" w:firstLineChars="-1"/>
      <w:jc w:val="both"/>
      <w:textDirection w:val="btLr"/>
      <w:textAlignment w:val="baseline"/>
      <w:outlineLvl w:val="0"/>
    </w:pPr>
    <w:rPr>
      <w:rFonts w:ascii="Times New Roman" w:cs="David" w:hAnsi="Times New Roman"/>
      <w:w w:val="100"/>
      <w:position w:val="-1"/>
      <w:sz w:val="22"/>
      <w:szCs w:val="24"/>
      <w:effect w:val="none"/>
      <w:vertAlign w:val="baseline"/>
      <w:cs w:val="0"/>
      <w:em w:val="none"/>
      <w:lang w:bidi="he-IL" w:eastAsia="he-IL" w:val="en-US"/>
    </w:rPr>
  </w:style>
  <w:style w:type="paragraph" w:styleId="כניסהבגוףטקסט3">
    <w:name w:val="כניסה בגוף טקסט 3"/>
    <w:basedOn w:val="רגיל"/>
    <w:next w:val="כניסהבגוףטקסט3"/>
    <w:autoRedefine w:val="0"/>
    <w:hidden w:val="0"/>
    <w:qFormat w:val="1"/>
    <w:pPr>
      <w:suppressAutoHyphens w:val="1"/>
      <w:bidi w:val="1"/>
      <w:spacing w:after="120" w:line="1" w:lineRule="atLeast"/>
      <w:ind w:left="283" w:right="283" w:leftChars="-1" w:rightChars="0" w:firstLineChars="-1"/>
      <w:jc w:val="right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bidi="he-IL" w:eastAsia="und" w:val="und"/>
    </w:rPr>
  </w:style>
  <w:style w:type="character" w:styleId="כניסהבגוףטקסט3תו">
    <w:name w:val="כניסה בגוף טקסט 3 תו"/>
    <w:next w:val="כניסהבגוףטקסט3תו"/>
    <w:autoRedefine w:val="0"/>
    <w:hidden w:val="0"/>
    <w:qFormat w:val="0"/>
    <w:rPr>
      <w:rFonts w:ascii="Times New Roman" w:cs="Narkisim" w:hAnsi="Times New Roman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כניסהבגוףטקסט">
    <w:name w:val="כניסה בגוף טקסט"/>
    <w:basedOn w:val="רגיל"/>
    <w:next w:val="כניסהבגוףטקסט"/>
    <w:autoRedefine w:val="0"/>
    <w:hidden w:val="0"/>
    <w:qFormat w:val="1"/>
    <w:pPr>
      <w:suppressAutoHyphens w:val="1"/>
      <w:bidi w:val="1"/>
      <w:spacing w:after="120" w:line="1" w:lineRule="atLeast"/>
      <w:ind w:left="283" w:right="283" w:leftChars="-1" w:rightChars="0" w:firstLineChars="-1"/>
      <w:jc w:val="right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8"/>
      <w:szCs w:val="28"/>
      <w:effect w:val="none"/>
      <w:vertAlign w:val="baseline"/>
      <w:cs w:val="0"/>
      <w:em w:val="none"/>
      <w:lang w:bidi="he-IL" w:eastAsia="und" w:val="und"/>
    </w:rPr>
  </w:style>
  <w:style w:type="character" w:styleId="כניסהבגוףטקסטתו">
    <w:name w:val="כניסה בגוף טקסט תו"/>
    <w:next w:val="כניסהבגוףטקסטתו"/>
    <w:autoRedefine w:val="0"/>
    <w:hidden w:val="0"/>
    <w:qFormat w:val="0"/>
    <w:rPr>
      <w:rFonts w:ascii="Times New Roman" w:cs="Narkisim" w:hAnsi="Times New Roman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כניסהבגוףטקסט2">
    <w:name w:val="כניסה בגוף טקסט 2"/>
    <w:basedOn w:val="רגיל"/>
    <w:next w:val="כניסהבגוףטקסט2"/>
    <w:autoRedefine w:val="0"/>
    <w:hidden w:val="0"/>
    <w:qFormat w:val="1"/>
    <w:pPr>
      <w:suppressAutoHyphens w:val="1"/>
      <w:bidi w:val="1"/>
      <w:spacing w:after="120" w:line="480" w:lineRule="auto"/>
      <w:ind w:left="283" w:right="283" w:leftChars="-1" w:rightChars="0" w:firstLineChars="-1"/>
      <w:jc w:val="right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8"/>
      <w:szCs w:val="28"/>
      <w:effect w:val="none"/>
      <w:vertAlign w:val="baseline"/>
      <w:cs w:val="0"/>
      <w:em w:val="none"/>
      <w:lang w:bidi="he-IL" w:eastAsia="und" w:val="und"/>
    </w:rPr>
  </w:style>
  <w:style w:type="character" w:styleId="כניסהבגוףטקסט2תו">
    <w:name w:val="כניסה בגוף טקסט 2 תו"/>
    <w:next w:val="כניסהבגוףטקסט2תו"/>
    <w:autoRedefine w:val="0"/>
    <w:hidden w:val="0"/>
    <w:qFormat w:val="0"/>
    <w:rPr>
      <w:rFonts w:ascii="Times New Roman" w:cs="Narkisim" w:hAnsi="Times New Roman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צמוד">
    <w:name w:val="צמוד"/>
    <w:basedOn w:val="רגיל"/>
    <w:next w:val="צמוד"/>
    <w:autoRedefine w:val="0"/>
    <w:hidden w:val="0"/>
    <w:qFormat w:val="0"/>
    <w:pPr>
      <w:suppressAutoHyphens w:val="1"/>
      <w:bidi w:val="1"/>
      <w:spacing w:line="1" w:lineRule="atLeast"/>
      <w:ind w:left="941" w:right="941" w:leftChars="-1" w:rightChars="0" w:firstLineChars="-1"/>
      <w:jc w:val="both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he-IL" w:eastAsia="en-US" w:val="en-US"/>
    </w:rPr>
  </w:style>
  <w:style w:type="paragraph" w:styleId="נאוה">
    <w:name w:val="נאוה"/>
    <w:basedOn w:val="רגיל"/>
    <w:next w:val="נאוה"/>
    <w:autoRedefine w:val="0"/>
    <w:hidden w:val="0"/>
    <w:qFormat w:val="0"/>
    <w:pPr>
      <w:numPr>
        <w:ilvl w:val="2"/>
        <w:numId w:val="36"/>
      </w:numPr>
      <w:suppressAutoHyphens w:val="1"/>
      <w:bidi w:val="1"/>
      <w:spacing w:before="240" w:line="300" w:lineRule="atLeast"/>
      <w:ind w:left="2160" w:right="2160" w:leftChars="-1" w:rightChars="0" w:firstLineChars="-1"/>
      <w:jc w:val="both"/>
      <w:textDirection w:val="btLr"/>
      <w:textAlignment w:val="top"/>
      <w:outlineLvl w:val="0"/>
    </w:pPr>
    <w:rPr>
      <w:rFonts w:ascii="Calibri" w:cs="Narkisim" w:eastAsia="Calibri" w:hAnsi="Calibri"/>
      <w:w w:val="100"/>
      <w:position w:val="-1"/>
      <w:sz w:val="24"/>
      <w:szCs w:val="22"/>
      <w:effect w:val="none"/>
      <w:vertAlign w:val="baseline"/>
      <w:cs w:val="0"/>
      <w:em w:val="none"/>
      <w:lang w:bidi="he-IL" w:eastAsia="en-US" w:val="en-US"/>
    </w:rPr>
  </w:style>
  <w:style w:type="paragraph" w:styleId="גוףטקסט">
    <w:name w:val="גוף טקסט"/>
    <w:basedOn w:val="רגיל"/>
    <w:next w:val="גוףטקסט"/>
    <w:autoRedefine w:val="0"/>
    <w:hidden w:val="0"/>
    <w:qFormat w:val="1"/>
    <w:pPr>
      <w:suppressAutoHyphens w:val="1"/>
      <w:bidi w:val="1"/>
      <w:spacing w:after="120"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8"/>
      <w:szCs w:val="28"/>
      <w:effect w:val="none"/>
      <w:vertAlign w:val="baseline"/>
      <w:cs w:val="0"/>
      <w:em w:val="none"/>
      <w:lang w:bidi="he-IL" w:eastAsia="und" w:val="und"/>
    </w:rPr>
  </w:style>
  <w:style w:type="character" w:styleId="גוףטקסטתו">
    <w:name w:val="גוף טקסט תו"/>
    <w:next w:val="גוףטקסטתו"/>
    <w:autoRedefine w:val="0"/>
    <w:hidden w:val="0"/>
    <w:qFormat w:val="0"/>
    <w:rPr>
      <w:rFonts w:ascii="Times New Roman" w:cs="Narkisim" w:hAnsi="Times New Roman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מהדורה">
    <w:name w:val="מהדורה"/>
    <w:next w:val="מהדורה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Narkisim" w:hAnsi="Times New Roman"/>
      <w:w w:val="100"/>
      <w:position w:val="-1"/>
      <w:sz w:val="28"/>
      <w:szCs w:val="28"/>
      <w:effect w:val="none"/>
      <w:vertAlign w:val="baseline"/>
      <w:cs w:val="0"/>
      <w:em w:val="none"/>
      <w:lang w:bidi="he-IL" w:eastAsia="en-US" w:val="en-US"/>
    </w:rPr>
  </w:style>
  <w:style w:type="character" w:styleId="כותרת7תו">
    <w:name w:val="כותרת 7 תו"/>
    <w:next w:val="כותרת7תו"/>
    <w:autoRedefine w:val="0"/>
    <w:hidden w:val="0"/>
    <w:qFormat w:val="0"/>
    <w:rPr>
      <w:rFonts w:ascii="Calibri" w:cs="Arial" w:eastAsia="Times New Roman" w:hAnsi="Calibri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numbering" w:styleId="LFO1">
    <w:name w:val="LFO1"/>
    <w:basedOn w:val="ללארשימה"/>
    <w:next w:val="LFO1"/>
    <w:autoRedefine w:val="0"/>
    <w:hidden w:val="0"/>
    <w:qFormat w:val="0"/>
    <w:pPr>
      <w:numPr>
        <w:ilvl w:val="0"/>
        <w:numId w:val="54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GTimes-regular.ttf"/><Relationship Id="rId4" Type="http://schemas.openxmlformats.org/officeDocument/2006/relationships/font" Target="fonts/CGTimes-bold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CGTimes-italic.ttf"/><Relationship Id="rId6" Type="http://schemas.openxmlformats.org/officeDocument/2006/relationships/font" Target="fonts/CGTimes-boldItalic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3zLfgnzpWa8kBwIBuKN1b4j5kg==">CgMxLjAyDmguaHRqNWVtZGF2bXNjOAByITEtRmF6ek1XMThlNmVHOHAxb0tUSDJSX0FNbW8tYmVMUQ==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2025-03-20T10:25:00Z</dcterms:created>
  <dc:creator>Mundi Braunstein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str/>
  </property>
</Properties>
</file>