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Lines w:val="1"/>
        <w:bidi w:val="1"/>
        <w:spacing w:after="200" w:line="360" w:lineRule="auto"/>
        <w:ind w:left="0" w:right="9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21/2024</w:t>
      </w:r>
    </w:p>
    <w:p w:rsidR="00000000" w:rsidDel="00000000" w:rsidP="00000000" w:rsidRDefault="00000000" w:rsidRPr="00000000" w14:paraId="00000002">
      <w:pPr>
        <w:keepLines w:val="1"/>
        <w:bidi w:val="1"/>
        <w:spacing w:after="200" w:line="360" w:lineRule="auto"/>
        <w:ind w:left="95" w:right="9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פנייה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מועמדויות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למשרת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מהנדס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ראשי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</w:t>
      </w:r>
    </w:p>
    <w:p w:rsidR="00000000" w:rsidDel="00000000" w:rsidP="00000000" w:rsidRDefault="00000000" w:rsidRPr="00000000" w14:paraId="00000003">
      <w:pPr>
        <w:keepLines w:val="1"/>
        <w:bidi w:val="1"/>
        <w:spacing w:after="120" w:line="360" w:lineRule="auto"/>
        <w:ind w:right="9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הרשויות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4">
      <w:pPr>
        <w:keepLines w:val="1"/>
        <w:bidi w:val="1"/>
        <w:spacing w:after="120" w:line="360" w:lineRule="auto"/>
        <w:ind w:right="9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דרוש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מהנדס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ראשי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bidi w:val="1"/>
        <w:spacing w:after="120" w:line="360" w:lineRule="auto"/>
        <w:ind w:left="260" w:hanging="284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תאור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התפקיד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: 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bidi w:val="1"/>
        <w:spacing w:after="120" w:line="360" w:lineRule="auto"/>
        <w:ind w:left="968" w:hanging="608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כפיפות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למנכ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bidi w:val="1"/>
        <w:spacing w:after="120" w:line="360" w:lineRule="auto"/>
        <w:ind w:left="968" w:hanging="608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אגף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הנדסה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הגדרת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אגף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הנדסה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ארגון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מדיניות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ההנדסה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bidi w:val="1"/>
        <w:spacing w:after="120" w:line="360" w:lineRule="auto"/>
        <w:ind w:left="968" w:hanging="608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פיקוח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השוטפת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באגף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ההנדסה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bidi w:val="1"/>
        <w:spacing w:after="120" w:line="360" w:lineRule="auto"/>
        <w:ind w:left="968" w:hanging="608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הפעילויות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ההנדסיות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בשגרה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ובחרום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bidi w:val="1"/>
        <w:spacing w:after="120" w:line="360" w:lineRule="auto"/>
        <w:ind w:left="968" w:hanging="608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תוכניות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ומעקב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דיווחים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לרשויות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bidi w:val="1"/>
        <w:spacing w:after="120" w:line="360" w:lineRule="auto"/>
        <w:ind w:left="968" w:hanging="608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תפעול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ותחזוקה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bidi w:val="1"/>
        <w:spacing w:after="120" w:line="360" w:lineRule="auto"/>
        <w:ind w:left="968" w:hanging="608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לתוכניות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שנתיות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ורב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שנתיות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bidi w:val="1"/>
        <w:spacing w:after="120" w:line="360" w:lineRule="auto"/>
        <w:ind w:left="968" w:hanging="608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אומדנים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תקציבים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ולוחות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זמנים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בדיקת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תפעול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ותחזוקה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שוטפות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GIS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חרום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הרשויות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הממשלה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bidi w:val="1"/>
        <w:spacing w:after="120" w:line="360" w:lineRule="auto"/>
        <w:ind w:left="968" w:hanging="608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בדיקת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תוכניות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ואישורי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אכלוס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bidi w:val="1"/>
        <w:spacing w:after="120" w:line="360" w:lineRule="auto"/>
        <w:ind w:left="968" w:hanging="608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העובדים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באגף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הנדסה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spacing w:after="120" w:line="36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התפקיד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: 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bidi w:val="1"/>
        <w:spacing w:after="120"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ראשון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בהנדסה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אזרחית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הנדסת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הנדסת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הנדסת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bidi w:val="1"/>
        <w:spacing w:after="120"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בניהול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פיקוח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bidi w:val="1"/>
        <w:spacing w:after="120"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בתפעול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ותחזוקה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bidi w:val="1"/>
        <w:spacing w:after="120"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שליטה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העברית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spacing w:after="120" w:line="360" w:lineRule="auto"/>
        <w:ind w:left="792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after="120" w:line="360" w:lineRule="auto"/>
        <w:ind w:left="792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bidi w:val="1"/>
        <w:spacing w:after="120"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שגרתיות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bidi w:val="1"/>
        <w:spacing w:after="120"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בניהול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bidi w:val="1"/>
        <w:spacing w:after="120"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מעולים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bidi w:val="1"/>
        <w:spacing w:after="120" w:line="36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קריטריונים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שיתנו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יתרון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bidi w:val="1"/>
        <w:spacing w:after="120"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בתאגידי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bidi w:val="1"/>
        <w:spacing w:after="120"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bidi w:val="1"/>
        <w:spacing w:after="120"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בשימוש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במערכות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bidi w:val="1"/>
        <w:spacing w:after="120"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בניהול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bidi w:val="1"/>
        <w:spacing w:after="120" w:line="360" w:lineRule="auto"/>
        <w:ind w:left="260" w:hanging="284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העסקה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20">
      <w:pPr>
        <w:bidi w:val="1"/>
        <w:spacing w:after="120" w:line="360" w:lineRule="auto"/>
        <w:ind w:left="26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המשרה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וגברים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21">
      <w:pPr>
        <w:bidi w:val="1"/>
        <w:spacing w:after="120" w:line="360" w:lineRule="auto"/>
        <w:ind w:left="26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כפיפות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</w:p>
    <w:p w:rsidR="00000000" w:rsidDel="00000000" w:rsidP="00000000" w:rsidRDefault="00000000" w:rsidRPr="00000000" w14:paraId="00000022">
      <w:pPr>
        <w:bidi w:val="1"/>
        <w:spacing w:after="120" w:line="360" w:lineRule="auto"/>
        <w:ind w:left="26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היקף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המשרה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: 100% </w:t>
      </w:r>
    </w:p>
    <w:p w:rsidR="00000000" w:rsidDel="00000000" w:rsidP="00000000" w:rsidRDefault="00000000" w:rsidRPr="00000000" w14:paraId="00000023">
      <w:pPr>
        <w:bidi w:val="1"/>
        <w:spacing w:after="120" w:line="360" w:lineRule="auto"/>
        <w:ind w:left="26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ההעסקה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יקבעו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המאושרת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הממונה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תאגידי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והממונה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השכר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במשרד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האוצר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למנהל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אגף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ויעוגנו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אישי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bidi w:val="1"/>
        <w:spacing w:after="120" w:line="360" w:lineRule="auto"/>
        <w:ind w:left="260" w:hanging="284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מועמדות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: </w:t>
      </w:r>
    </w:p>
    <w:p w:rsidR="00000000" w:rsidDel="00000000" w:rsidP="00000000" w:rsidRDefault="00000000" w:rsidRPr="00000000" w14:paraId="00000025">
      <w:pPr>
        <w:bidi w:val="1"/>
        <w:spacing w:after="120" w:line="360" w:lineRule="auto"/>
        <w:ind w:left="26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המועמדים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הנמצא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הנמצא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&gt;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כתובית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מועמדות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ושאלון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למועמד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לתפקיד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מהנדס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".</w:t>
      </w:r>
    </w:p>
    <w:p w:rsidR="00000000" w:rsidDel="00000000" w:rsidP="00000000" w:rsidRDefault="00000000" w:rsidRPr="00000000" w14:paraId="00000026">
      <w:pPr>
        <w:bidi w:val="1"/>
        <w:spacing w:after="120" w:line="360" w:lineRule="auto"/>
        <w:ind w:left="26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לטופס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המבוקשים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השכלה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והמלצות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7">
      <w:pPr>
        <w:bidi w:val="1"/>
        <w:spacing w:after="120" w:line="360" w:lineRule="auto"/>
        <w:ind w:left="26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המועמדויות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-2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עותקים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)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+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עותק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במעטפה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סגורה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   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הממוקמת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ברחוב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,11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2 )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09:00-15:00.</w:t>
      </w:r>
    </w:p>
    <w:p w:rsidR="00000000" w:rsidDel="00000000" w:rsidP="00000000" w:rsidRDefault="00000000" w:rsidRPr="00000000" w14:paraId="00000028">
      <w:pPr>
        <w:bidi w:val="1"/>
        <w:spacing w:after="120" w:line="360" w:lineRule="auto"/>
        <w:ind w:left="26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המועמדויות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ליום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17.12.2024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12:00</w:t>
      </w:r>
    </w:p>
    <w:p w:rsidR="00000000" w:rsidDel="00000000" w:rsidP="00000000" w:rsidRDefault="00000000" w:rsidRPr="00000000" w14:paraId="00000029">
      <w:pPr>
        <w:bidi w:val="1"/>
        <w:spacing w:after="120" w:line="360" w:lineRule="auto"/>
        <w:ind w:left="261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האיתור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שומרת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לעצמה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לזמן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לראיונות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מועמדים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שיראו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המתאימים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שיוגשו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להפנות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מהמועמדים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למבדקי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התאמה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A">
      <w:pPr>
        <w:bidi w:val="1"/>
        <w:spacing w:after="200" w:line="360" w:lineRule="auto"/>
        <w:ind w:left="261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להתקשר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מהמועמדים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B">
      <w:pPr>
        <w:keepNext w:val="1"/>
        <w:keepLines w:val="1"/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C">
      <w:pPr>
        <w:keepNext w:val="1"/>
        <w:keepLines w:val="1"/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שטנרנברג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מנכ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</w:t>
      </w:r>
    </w:p>
    <w:p w:rsidR="00000000" w:rsidDel="00000000" w:rsidP="00000000" w:rsidRDefault="00000000" w:rsidRPr="00000000" w14:paraId="0000002D">
      <w:pPr>
        <w:keepNext w:val="1"/>
        <w:keepLines w:val="1"/>
        <w:bidi w:val="1"/>
        <w:spacing w:after="0" w:line="360" w:lineRule="auto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יגאל</w:t>
      </w:r>
    </w:p>
    <w:p w:rsidR="00000000" w:rsidDel="00000000" w:rsidP="00000000" w:rsidRDefault="00000000" w:rsidRPr="00000000" w14:paraId="0000002E">
      <w:pPr>
        <w:bidi w:val="1"/>
        <w:spacing w:after="200" w:line="360" w:lineRule="auto"/>
        <w:ind w:left="84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2269" w:top="1440" w:left="1797" w:right="179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David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Lines w:val="1"/>
      <w:bidi w:val="1"/>
      <w:spacing w:after="200" w:line="360" w:lineRule="auto"/>
      <w:ind w:left="0" w:right="90" w:firstLine="0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והביוב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–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</w:p>
  <w:p w:rsidR="00000000" w:rsidDel="00000000" w:rsidP="00000000" w:rsidRDefault="00000000" w:rsidRPr="00000000" w14:paraId="00000031">
    <w:pPr>
      <w:keepLines w:val="1"/>
      <w:bidi w:val="1"/>
      <w:spacing w:after="200" w:line="360" w:lineRule="auto"/>
      <w:ind w:left="0" w:right="90" w:firstLine="0"/>
      <w:rPr/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מיסודן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עיריית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המועצה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המקומית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כוכב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יאיר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צור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יגאל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David" w:cs="David" w:eastAsia="David" w:hAnsi="David"/>
        <w:b w:val="1"/>
      </w:rPr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a" w:default="1">
    <w:name w:val="Normal"/>
    <w:qFormat w:val="1"/>
    <w:pPr>
      <w:bidi w:val="1"/>
    </w:pPr>
  </w:style>
  <w:style w:type="paragraph" w:styleId="1">
    <w:name w:val="heading 1"/>
    <w:basedOn w:val="a"/>
    <w:next w:val="a"/>
    <w:link w:val="10"/>
    <w:uiPriority w:val="9"/>
    <w:qFormat w:val="1"/>
    <w:rsid w:val="008653B9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8653B9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8653B9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8653B9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8653B9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8653B9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8653B9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8653B9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8653B9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basedOn w:val="a0"/>
    <w:link w:val="1"/>
    <w:uiPriority w:val="9"/>
    <w:rsid w:val="008653B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0" w:customStyle="1">
    <w:name w:val="כותרת 2 תו"/>
    <w:basedOn w:val="a0"/>
    <w:link w:val="2"/>
    <w:uiPriority w:val="9"/>
    <w:semiHidden w:val="1"/>
    <w:rsid w:val="008653B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0" w:customStyle="1">
    <w:name w:val="כותרת 3 תו"/>
    <w:basedOn w:val="a0"/>
    <w:link w:val="3"/>
    <w:uiPriority w:val="9"/>
    <w:semiHidden w:val="1"/>
    <w:rsid w:val="008653B9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0" w:customStyle="1">
    <w:name w:val="כותרת 4 תו"/>
    <w:basedOn w:val="a0"/>
    <w:link w:val="4"/>
    <w:uiPriority w:val="9"/>
    <w:semiHidden w:val="1"/>
    <w:rsid w:val="008653B9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0" w:customStyle="1">
    <w:name w:val="כותרת 5 תו"/>
    <w:basedOn w:val="a0"/>
    <w:link w:val="5"/>
    <w:uiPriority w:val="9"/>
    <w:semiHidden w:val="1"/>
    <w:rsid w:val="008653B9"/>
    <w:rPr>
      <w:rFonts w:cstheme="majorBidi" w:eastAsiaTheme="majorEastAsia"/>
      <w:color w:val="0f4761" w:themeColor="accent1" w:themeShade="0000BF"/>
    </w:rPr>
  </w:style>
  <w:style w:type="character" w:styleId="60" w:customStyle="1">
    <w:name w:val="כותרת 6 תו"/>
    <w:basedOn w:val="a0"/>
    <w:link w:val="6"/>
    <w:uiPriority w:val="9"/>
    <w:semiHidden w:val="1"/>
    <w:rsid w:val="008653B9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כותרת 7 תו"/>
    <w:basedOn w:val="a0"/>
    <w:link w:val="7"/>
    <w:uiPriority w:val="9"/>
    <w:semiHidden w:val="1"/>
    <w:rsid w:val="008653B9"/>
    <w:rPr>
      <w:rFonts w:cstheme="majorBidi" w:eastAsiaTheme="majorEastAsia"/>
      <w:color w:val="595959" w:themeColor="text1" w:themeTint="0000A6"/>
    </w:rPr>
  </w:style>
  <w:style w:type="character" w:styleId="80" w:customStyle="1">
    <w:name w:val="כותרת 8 תו"/>
    <w:basedOn w:val="a0"/>
    <w:link w:val="8"/>
    <w:uiPriority w:val="9"/>
    <w:semiHidden w:val="1"/>
    <w:rsid w:val="008653B9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כותרת 9 תו"/>
    <w:basedOn w:val="a0"/>
    <w:link w:val="9"/>
    <w:uiPriority w:val="9"/>
    <w:semiHidden w:val="1"/>
    <w:rsid w:val="008653B9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8653B9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כותרת טקסט תו"/>
    <w:basedOn w:val="a0"/>
    <w:link w:val="a3"/>
    <w:uiPriority w:val="10"/>
    <w:rsid w:val="008653B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8653B9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כותרת משנה תו"/>
    <w:basedOn w:val="a0"/>
    <w:link w:val="a5"/>
    <w:uiPriority w:val="11"/>
    <w:rsid w:val="008653B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 w:val="1"/>
    <w:rsid w:val="008653B9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a8" w:customStyle="1">
    <w:name w:val="ציטוט תו"/>
    <w:basedOn w:val="a0"/>
    <w:link w:val="a7"/>
    <w:uiPriority w:val="29"/>
    <w:rsid w:val="008653B9"/>
    <w:rPr>
      <w:i w:val="1"/>
      <w:iCs w:val="1"/>
      <w:color w:val="404040" w:themeColor="text1" w:themeTint="0000BF"/>
    </w:rPr>
  </w:style>
  <w:style w:type="paragraph" w:styleId="a9">
    <w:name w:val="List Paragraph"/>
    <w:basedOn w:val="a"/>
    <w:uiPriority w:val="34"/>
    <w:qFormat w:val="1"/>
    <w:rsid w:val="008653B9"/>
    <w:pPr>
      <w:ind w:left="720"/>
      <w:contextualSpacing w:val="1"/>
    </w:pPr>
  </w:style>
  <w:style w:type="character" w:styleId="aa">
    <w:name w:val="Intense Emphasis"/>
    <w:basedOn w:val="a0"/>
    <w:uiPriority w:val="21"/>
    <w:qFormat w:val="1"/>
    <w:rsid w:val="008653B9"/>
    <w:rPr>
      <w:i w:val="1"/>
      <w:iCs w:val="1"/>
      <w:color w:val="0f4761" w:themeColor="accent1" w:themeShade="0000BF"/>
    </w:rPr>
  </w:style>
  <w:style w:type="paragraph" w:styleId="ab">
    <w:name w:val="Intense Quote"/>
    <w:basedOn w:val="a"/>
    <w:next w:val="a"/>
    <w:link w:val="ac"/>
    <w:uiPriority w:val="30"/>
    <w:qFormat w:val="1"/>
    <w:rsid w:val="008653B9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ac" w:customStyle="1">
    <w:name w:val="ציטוט חזק תו"/>
    <w:basedOn w:val="a0"/>
    <w:link w:val="ab"/>
    <w:uiPriority w:val="30"/>
    <w:rsid w:val="008653B9"/>
    <w:rPr>
      <w:i w:val="1"/>
      <w:iCs w:val="1"/>
      <w:color w:val="0f4761" w:themeColor="accent1" w:themeShade="0000BF"/>
    </w:rPr>
  </w:style>
  <w:style w:type="character" w:styleId="ad">
    <w:name w:val="Intense Reference"/>
    <w:basedOn w:val="a0"/>
    <w:uiPriority w:val="32"/>
    <w:qFormat w:val="1"/>
    <w:rsid w:val="008653B9"/>
    <w:rPr>
      <w:b w:val="1"/>
      <w:bCs w:val="1"/>
      <w:smallCaps w:val="1"/>
      <w:color w:val="0f4761" w:themeColor="accent1" w:themeShade="0000BF"/>
      <w:spacing w:val="5"/>
    </w:rPr>
  </w:style>
  <w:style w:type="paragraph" w:styleId="ae">
    <w:name w:val="header"/>
    <w:basedOn w:val="a"/>
    <w:link w:val="af"/>
    <w:uiPriority w:val="99"/>
    <w:unhideWhenUsed w:val="1"/>
    <w:rsid w:val="008653B9"/>
    <w:pPr>
      <w:tabs>
        <w:tab w:val="center" w:pos="4153"/>
        <w:tab w:val="right" w:pos="8306"/>
      </w:tabs>
      <w:spacing w:after="0" w:line="240" w:lineRule="auto"/>
    </w:pPr>
  </w:style>
  <w:style w:type="character" w:styleId="af" w:customStyle="1">
    <w:name w:val="כותרת עליונה תו"/>
    <w:basedOn w:val="a0"/>
    <w:link w:val="ae"/>
    <w:uiPriority w:val="99"/>
    <w:rsid w:val="008653B9"/>
  </w:style>
  <w:style w:type="paragraph" w:styleId="af0">
    <w:name w:val="footer"/>
    <w:basedOn w:val="a"/>
    <w:link w:val="af1"/>
    <w:uiPriority w:val="99"/>
    <w:unhideWhenUsed w:val="1"/>
    <w:rsid w:val="008653B9"/>
    <w:pPr>
      <w:tabs>
        <w:tab w:val="center" w:pos="4153"/>
        <w:tab w:val="right" w:pos="8306"/>
      </w:tabs>
      <w:spacing w:after="0" w:line="240" w:lineRule="auto"/>
    </w:pPr>
  </w:style>
  <w:style w:type="character" w:styleId="af1" w:customStyle="1">
    <w:name w:val="כותרת תחתונה תו"/>
    <w:basedOn w:val="a0"/>
    <w:link w:val="af0"/>
    <w:uiPriority w:val="99"/>
    <w:rsid w:val="008653B9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ShXEgQr0GBh55MRllj/kbyXbag==">CgMxLjA4AHIhMTJGa1JGVHhydVZXallHbTdoWGtSbG9ucmhIb21uU2tI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2024-11-18T05:39:00Z</dcterms:created>
  <dc:creator>Yuval Kviatek</dc:creator>
</cp:coreProperties>
</file>