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2">
      <w:pPr>
        <w:bidi w:val="1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18-3-2025</w:t>
      </w:r>
    </w:p>
    <w:p w:rsidR="00000000" w:rsidDel="00000000" w:rsidP="00000000" w:rsidRDefault="00000000" w:rsidRPr="00000000" w14:paraId="00000003">
      <w:pPr>
        <w:bidi w:val="1"/>
        <w:spacing w:after="0" w:line="276" w:lineRule="auto"/>
        <w:jc w:val="center"/>
        <w:rPr>
          <w:rFonts w:ascii="David" w:cs="David" w:eastAsia="David" w:hAnsi="David"/>
          <w:b w:val="1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הבהרה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' 1 </w:t>
      </w:r>
    </w:p>
    <w:p w:rsidR="00000000" w:rsidDel="00000000" w:rsidP="00000000" w:rsidRDefault="00000000" w:rsidRPr="00000000" w14:paraId="00000004">
      <w:pPr>
        <w:bidi w:val="1"/>
        <w:spacing w:after="0" w:line="276" w:lineRule="auto"/>
        <w:jc w:val="center"/>
        <w:rPr>
          <w:rFonts w:ascii="David" w:cs="David" w:eastAsia="David" w:hAnsi="David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מכרז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פומבי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' 6-2025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אספקת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כימיקלים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ותחזוקת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מתקני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אחסון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ומינון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כימיקלים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לתהליכי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במכון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השפכים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כפ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ס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הוד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השרון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sz w:val="28"/>
          <w:szCs w:val="28"/>
          <w:u w:val="single"/>
          <w:rtl w:val="1"/>
        </w:rPr>
        <w:t xml:space="preserve">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bidi w:val="1"/>
        <w:spacing w:after="0" w:lineRule="auto"/>
        <w:ind w:left="360" w:hanging="360"/>
        <w:jc w:val="both"/>
        <w:rPr>
          <w:u w:val="single"/>
        </w:rPr>
      </w:pPr>
      <w:r w:rsidDel="00000000" w:rsidR="00000000" w:rsidRPr="00000000">
        <w:rPr>
          <w:u w:val="single"/>
          <w:rtl w:val="1"/>
        </w:rPr>
        <w:t xml:space="preserve">כללי</w:t>
      </w:r>
    </w:p>
    <w:p w:rsidR="00000000" w:rsidDel="00000000" w:rsidP="00000000" w:rsidRDefault="00000000" w:rsidRPr="00000000" w14:paraId="00000006">
      <w:pPr>
        <w:bidi w:val="1"/>
        <w:spacing w:after="0" w:lineRule="auto"/>
        <w:ind w:left="360" w:firstLine="0"/>
        <w:jc w:val="both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bidi w:val="1"/>
        <w:spacing w:after="0" w:line="360" w:lineRule="auto"/>
        <w:ind w:left="792" w:hanging="432"/>
        <w:jc w:val="both"/>
        <w:rPr>
          <w:u w:val="single"/>
        </w:rPr>
      </w:pPr>
      <w:r w:rsidDel="00000000" w:rsidR="00000000" w:rsidRPr="00000000">
        <w:rPr>
          <w:rtl w:val="1"/>
        </w:rPr>
        <w:t xml:space="preserve">בהתאם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להוראות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והמשך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לישיבת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ההבהרות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שהתקיימה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ביום</w:t>
      </w:r>
      <w:r w:rsidDel="00000000" w:rsidR="00000000" w:rsidRPr="00000000">
        <w:rPr>
          <w:rtl w:val="1"/>
        </w:rPr>
        <w:t xml:space="preserve">  18/3/2025 </w:t>
      </w:r>
      <w:r w:rsidDel="00000000" w:rsidR="00000000" w:rsidRPr="00000000">
        <w:rPr>
          <w:rtl w:val="1"/>
        </w:rPr>
        <w:t xml:space="preserve">מצ</w:t>
      </w:r>
      <w:r w:rsidDel="00000000" w:rsidR="00000000" w:rsidRPr="00000000">
        <w:rPr>
          <w:rtl w:val="1"/>
        </w:rPr>
        <w:t xml:space="preserve">"</w:t>
      </w:r>
      <w:r w:rsidDel="00000000" w:rsidR="00000000" w:rsidRPr="00000000">
        <w:rPr>
          <w:rtl w:val="1"/>
        </w:rPr>
        <w:t xml:space="preserve">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'1 </w:t>
      </w:r>
      <w:r w:rsidDel="00000000" w:rsidR="00000000" w:rsidRPr="00000000">
        <w:rPr>
          <w:b w:val="1"/>
          <w:u w:val="single"/>
          <w:rtl w:val="1"/>
        </w:rPr>
        <w:t xml:space="preserve">מעודכן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rtl w:val="1"/>
        </w:rPr>
        <w:t xml:space="preserve">הנדרש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למציעים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לשם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הוכחת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עמידתם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בתנאי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בסעיף</w:t>
      </w:r>
      <w:r w:rsidDel="00000000" w:rsidR="00000000" w:rsidRPr="00000000">
        <w:rPr>
          <w:rtl w:val="1"/>
        </w:rPr>
        <w:t xml:space="preserve"> 4.2 </w:t>
      </w:r>
      <w:r w:rsidDel="00000000" w:rsidR="00000000" w:rsidRPr="00000000">
        <w:rPr>
          <w:rtl w:val="1"/>
        </w:rPr>
        <w:t xml:space="preserve">למסמך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לחוברת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bidi w:val="1"/>
        <w:spacing w:after="0" w:line="360" w:lineRule="auto"/>
        <w:ind w:left="792" w:hanging="432"/>
        <w:jc w:val="both"/>
        <w:rPr/>
      </w:pPr>
      <w:r w:rsidDel="00000000" w:rsidR="00000000" w:rsidRPr="00000000">
        <w:rPr>
          <w:rtl w:val="1"/>
        </w:rPr>
        <w:t xml:space="preserve">על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המציעים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למלא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נספח</w:t>
      </w:r>
      <w:r w:rsidDel="00000000" w:rsidR="00000000" w:rsidRPr="00000000">
        <w:rPr>
          <w:b w:val="1"/>
          <w:u w:val="single"/>
          <w:rtl w:val="1"/>
        </w:rPr>
        <w:t xml:space="preserve"> </w:t>
      </w:r>
      <w:r w:rsidDel="00000000" w:rsidR="00000000" w:rsidRPr="00000000">
        <w:rPr>
          <w:b w:val="1"/>
          <w:u w:val="single"/>
          <w:rtl w:val="1"/>
        </w:rPr>
        <w:t xml:space="preserve">ב</w:t>
      </w:r>
      <w:r w:rsidDel="00000000" w:rsidR="00000000" w:rsidRPr="00000000">
        <w:rPr>
          <w:b w:val="1"/>
          <w:u w:val="single"/>
          <w:rtl w:val="1"/>
        </w:rPr>
        <w:t xml:space="preserve">'1 </w:t>
      </w:r>
      <w:r w:rsidDel="00000000" w:rsidR="00000000" w:rsidRPr="00000000">
        <w:rPr>
          <w:b w:val="1"/>
          <w:u w:val="single"/>
          <w:rtl w:val="1"/>
        </w:rPr>
        <w:t xml:space="preserve">מעודכן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זה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במסגרת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הגשת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והוא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ייחשב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כאילו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נכלל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במסמכי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מלכתחילה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bidi w:val="1"/>
        <w:spacing w:after="0" w:line="360" w:lineRule="auto"/>
        <w:ind w:left="792" w:hanging="432"/>
        <w:jc w:val="both"/>
        <w:rPr/>
      </w:pPr>
      <w:r w:rsidDel="00000000" w:rsidR="00000000" w:rsidRPr="00000000">
        <w:rPr>
          <w:rtl w:val="1"/>
        </w:rPr>
        <w:t xml:space="preserve">בנוסף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מובהר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למען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הסר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כל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ספק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המחירים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המיכלים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המפורטים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בטבלת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לחלקי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חילוף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אשר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בנספח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</w:t>
      </w:r>
      <w:r w:rsidDel="00000000" w:rsidR="00000000" w:rsidRPr="00000000">
        <w:rPr>
          <w:rtl w:val="1"/>
        </w:rPr>
        <w:t xml:space="preserve">' </w:t>
      </w:r>
      <w:r w:rsidDel="00000000" w:rsidR="00000000" w:rsidRPr="00000000">
        <w:rPr>
          <w:rtl w:val="1"/>
        </w:rPr>
        <w:t xml:space="preserve">למסמכי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המכרז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כוללים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אספקה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והובלה</w:t>
      </w:r>
      <w:r w:rsidDel="00000000" w:rsidR="00000000" w:rsidRPr="00000000">
        <w:rPr>
          <w:rtl w:val="1"/>
        </w:rPr>
        <w:t xml:space="preserve"> . </w:t>
      </w:r>
    </w:p>
    <w:p w:rsidR="00000000" w:rsidDel="00000000" w:rsidP="00000000" w:rsidRDefault="00000000" w:rsidRPr="00000000" w14:paraId="0000000A">
      <w:pPr>
        <w:bidi w:val="1"/>
        <w:spacing w:after="0" w:line="360" w:lineRule="auto"/>
        <w:ind w:left="792" w:firstLine="0"/>
        <w:jc w:val="both"/>
        <w:rPr/>
      </w:pPr>
      <w:r w:rsidDel="00000000" w:rsidR="00000000" w:rsidRPr="00000000">
        <w:rPr>
          <w:rtl w:val="1"/>
        </w:rPr>
        <w:t xml:space="preserve">עבור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העבודה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ישולם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בנפרד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לפי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הצעת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מחיר</w:t>
      </w:r>
      <w:r w:rsidDel="00000000" w:rsidR="00000000" w:rsidRPr="00000000">
        <w:rPr>
          <w:rtl w:val="1"/>
        </w:rPr>
        <w:t xml:space="preserve">. </w:t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</w:rPr>
      </w:pPr>
      <w:r w:rsidDel="00000000" w:rsidR="00000000" w:rsidRPr="00000000">
        <w:rPr>
          <w:rFonts w:ascii="David" w:cs="David" w:eastAsia="David" w:hAnsi="David"/>
          <w:rtl w:val="0"/>
        </w:rPr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spacing w:after="11" w:lineRule="auto"/>
        <w:ind w:left="5040" w:firstLine="0"/>
        <w:rPr>
          <w:rFonts w:ascii="David" w:cs="David" w:eastAsia="David" w:hAnsi="David"/>
        </w:rPr>
      </w:pPr>
      <w:r w:rsidDel="00000000" w:rsidR="00000000" w:rsidRPr="00000000">
        <w:rPr>
          <w:rFonts w:ascii="David" w:cs="David" w:eastAsia="David" w:hAnsi="David"/>
          <w:rtl w:val="1"/>
        </w:rPr>
        <w:t xml:space="preserve">בכבוד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רב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ובברכה</w:t>
      </w:r>
      <w:r w:rsidDel="00000000" w:rsidR="00000000" w:rsidRPr="00000000">
        <w:rPr>
          <w:rFonts w:ascii="David" w:cs="David" w:eastAsia="David" w:hAnsi="David"/>
          <w:rtl w:val="1"/>
        </w:rPr>
        <w:t xml:space="preserve">  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                </w:t>
      </w:r>
      <w:r w:rsidDel="00000000" w:rsidR="00000000" w:rsidRPr="00000000">
        <w:rPr>
          <w:rFonts w:ascii="David" w:cs="David" w:eastAsia="David" w:hAnsi="David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rtl w:val="1"/>
        </w:rPr>
        <w:t xml:space="preserve"> 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spacing w:after="11" w:lineRule="auto"/>
        <w:ind w:left="50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45" w:line="248.00000000000006" w:lineRule="auto"/>
        <w:ind w:left="-12" w:firstLine="0"/>
        <w:jc w:val="right"/>
        <w:rPr>
          <w:rFonts w:ascii="David" w:cs="David" w:eastAsia="David" w:hAnsi="David"/>
          <w:b w:val="1"/>
          <w:color w:val="000000"/>
          <w:sz w:val="28"/>
          <w:szCs w:val="28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נספח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ב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'1 –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מעודכן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spacing w:after="45" w:line="248.00000000000006" w:lineRule="auto"/>
        <w:ind w:left="-12" w:firstLine="0"/>
        <w:jc w:val="center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הצהרת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ניסיון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ind w:left="785" w:firstLine="0"/>
        <w:jc w:val="center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spacing w:after="135" w:lineRule="auto"/>
        <w:ind w:left="-4" w:hanging="9.999999999999998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1. 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הח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__________ (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ז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.) ____________ .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מצהיר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בזאת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בכתב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כדלקמן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bidi w:val="1"/>
        <w:spacing w:after="79" w:line="320" w:lineRule="auto"/>
        <w:ind w:left="98" w:right="139" w:hanging="98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משמש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בתפקיד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____________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בחברת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_______________ (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", "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המציע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 (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במקרה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סוג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תאגיד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אחר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יש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לשנות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בהתאם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bidi w:val="1"/>
        <w:spacing w:after="121" w:line="238" w:lineRule="auto"/>
        <w:ind w:left="98" w:right="139" w:hanging="98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אני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עושה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הצהרה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זו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בשם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ומטעם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לצורך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הגשתה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לתאגיד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המים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והביוב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פלגי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שרון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–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מיסודן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של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עיריית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כפר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סבא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והמועצה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המקומית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כוכב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יאיר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-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צור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יגאל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בע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במסגרת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הצעת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הקבלן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למכרז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מס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' 6-2025 (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המכרז</w:t>
      </w:r>
      <w:r w:rsidDel="00000000" w:rsidR="00000000" w:rsidRPr="00000000">
        <w:rPr>
          <w:rFonts w:ascii="David" w:cs="David" w:eastAsia="David" w:hAnsi="David"/>
          <w:b w:val="1"/>
          <w:color w:val="000000"/>
          <w:rtl w:val="1"/>
        </w:rPr>
        <w:t xml:space="preserve">")</w:t>
      </w:r>
      <w:r w:rsidDel="00000000" w:rsidR="00000000" w:rsidRPr="00000000">
        <w:rPr>
          <w:rFonts w:ascii="David" w:cs="David" w:eastAsia="David" w:hAnsi="David"/>
          <w:color w:val="000000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bidi w:val="1"/>
        <w:spacing w:after="121" w:line="238" w:lineRule="auto"/>
        <w:ind w:left="98" w:right="139" w:hanging="98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.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הריני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להצהיר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שיש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לנו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ניסיון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מוכח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באספקת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כימיקלים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לתהליכי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שפכים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במכון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טיהור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כאמור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בסעיף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2.4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spacing w:after="135" w:lineRule="auto"/>
        <w:ind w:left="322" w:hanging="10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להלן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הפרטים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הנדרשים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,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בהתייחס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לעבודות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שבוצעו</w:t>
      </w:r>
      <w:r w:rsidDel="00000000" w:rsidR="00000000" w:rsidRPr="00000000">
        <w:rPr>
          <w:rFonts w:ascii="David" w:cs="David" w:eastAsia="David" w:hAnsi="David"/>
          <w:color w:val="000000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u w:val="single"/>
          <w:rtl w:val="1"/>
        </w:rPr>
        <w:t xml:space="preserve">על</w:t>
      </w:r>
      <w:r w:rsidDel="00000000" w:rsidR="00000000" w:rsidRPr="00000000">
        <w:rPr>
          <w:rFonts w:ascii="David" w:cs="David" w:eastAsia="David" w:hAnsi="David"/>
          <w:color w:val="000000"/>
          <w:u w:val="single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u w:val="single"/>
          <w:rtl w:val="1"/>
        </w:rPr>
        <w:t xml:space="preserve">ידנו</w:t>
      </w:r>
      <w:r w:rsidDel="00000000" w:rsidR="00000000" w:rsidRPr="00000000">
        <w:rPr>
          <w:rFonts w:ascii="David" w:cs="David" w:eastAsia="David" w:hAnsi="David"/>
          <w:color w:val="000000"/>
          <w:u w:val="single"/>
          <w:rtl w:val="1"/>
        </w:rPr>
        <w:t xml:space="preserve">:</w:t>
      </w:r>
      <w:r w:rsidDel="00000000" w:rsidR="00000000" w:rsidRPr="00000000">
        <w:rPr>
          <w:rFonts w:ascii="David" w:cs="David" w:eastAsia="David" w:hAnsi="David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83"/>
        <w:jc w:val="right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543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84"/>
        <w:gridCol w:w="562"/>
        <w:gridCol w:w="3639"/>
        <w:gridCol w:w="458"/>
        <w:tblGridChange w:id="0">
          <w:tblGrid>
            <w:gridCol w:w="3884"/>
            <w:gridCol w:w="562"/>
            <w:gridCol w:w="3639"/>
            <w:gridCol w:w="458"/>
          </w:tblGrid>
        </w:tblGridChange>
      </w:tblGrid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מט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9">
            <w:pPr>
              <w:bidi w:val="1"/>
              <w:spacing w:after="145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. 2</w:t>
            </w:r>
          </w:p>
          <w:p w:rsidR="00000000" w:rsidDel="00000000" w:rsidP="00000000" w:rsidRDefault="00000000" w:rsidRPr="00000000" w14:paraId="0000001A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C">
            <w:pPr>
              <w:bidi w:val="1"/>
              <w:spacing w:after="511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D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bidi w:val="1"/>
              <w:spacing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0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מט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21">
            <w:pPr>
              <w:bidi w:val="1"/>
              <w:spacing w:after="145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. 1</w:t>
            </w:r>
          </w:p>
          <w:p w:rsidR="00000000" w:rsidDel="00000000" w:rsidP="00000000" w:rsidRDefault="00000000" w:rsidRPr="00000000" w14:paraId="00000022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bidi w:val="1"/>
              <w:spacing w:after="511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bidi w:val="1"/>
              <w:spacing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רשויות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מזרימות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רשויות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מזרימות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  <w:p w:rsidR="00000000" w:rsidDel="00000000" w:rsidP="00000000" w:rsidRDefault="00000000" w:rsidRPr="00000000" w14:paraId="0000002B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תק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שירות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תק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שירות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עבודות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שסופקו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center" w:leader="none" w:pos="2375"/>
              </w:tabs>
              <w:bidi w:val="1"/>
              <w:spacing w:after="132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עבודות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שסופקו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  <w:p w:rsidR="00000000" w:rsidDel="00000000" w:rsidP="00000000" w:rsidRDefault="00000000" w:rsidRPr="00000000" w14:paraId="00000035">
            <w:pPr>
              <w:bidi w:val="1"/>
              <w:spacing w:line="259" w:lineRule="auto"/>
              <w:ind w:right="65"/>
              <w:jc w:val="righ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כתובת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כתובת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טל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טל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מט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4">
            <w:pPr>
              <w:bidi w:val="1"/>
              <w:spacing w:after="144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. 4</w:t>
            </w:r>
          </w:p>
          <w:p w:rsidR="00000000" w:rsidDel="00000000" w:rsidP="00000000" w:rsidRDefault="00000000" w:rsidRPr="00000000" w14:paraId="00000045">
            <w:pPr>
              <w:bidi w:val="1"/>
              <w:spacing w:after="145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6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bidi w:val="1"/>
              <w:spacing w:after="511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9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A">
            <w:pPr>
              <w:bidi w:val="1"/>
              <w:spacing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מט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"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4C">
            <w:pPr>
              <w:bidi w:val="1"/>
              <w:spacing w:after="144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. 3</w:t>
            </w:r>
          </w:p>
          <w:p w:rsidR="00000000" w:rsidDel="00000000" w:rsidP="00000000" w:rsidRDefault="00000000" w:rsidRPr="00000000" w14:paraId="0000004D">
            <w:pPr>
              <w:bidi w:val="1"/>
              <w:spacing w:after="145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F">
            <w:pPr>
              <w:bidi w:val="1"/>
              <w:spacing w:after="511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0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1">
            <w:pPr>
              <w:bidi w:val="1"/>
              <w:spacing w:after="144"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bidi w:val="1"/>
              <w:spacing w:line="259" w:lineRule="auto"/>
              <w:ind w:left="41" w:firstLine="0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רשויות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מזרימות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רשויות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מזרימות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  <w:p w:rsidR="00000000" w:rsidDel="00000000" w:rsidP="00000000" w:rsidRDefault="00000000" w:rsidRPr="00000000" w14:paraId="00000056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תק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שירות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תק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שירות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9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עבודות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שסופקו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center" w:leader="none" w:pos="2375"/>
              </w:tabs>
              <w:bidi w:val="1"/>
              <w:spacing w:after="132"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חומרים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/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עבודות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שסופקו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  <w:p w:rsidR="00000000" w:rsidDel="00000000" w:rsidP="00000000" w:rsidRDefault="00000000" w:rsidRPr="00000000" w14:paraId="00000060">
            <w:pPr>
              <w:bidi w:val="1"/>
              <w:spacing w:line="259" w:lineRule="auto"/>
              <w:ind w:right="65"/>
              <w:jc w:val="righ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0"/>
              </w:rPr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שם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66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כתובת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כתובת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tabs>
                <w:tab w:val="center" w:leader="none" w:pos="2380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טל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tabs>
                <w:tab w:val="center" w:leader="none" w:pos="2375"/>
              </w:tabs>
              <w:bidi w:val="1"/>
              <w:spacing w:line="259" w:lineRule="auto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טל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'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הגוף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המזמין</w:t>
            </w:r>
            <w:r w:rsidDel="00000000" w:rsidR="00000000" w:rsidRPr="00000000">
              <w:rPr>
                <w:rFonts w:ascii="David" w:cs="David" w:eastAsia="David" w:hAnsi="David"/>
                <w:color w:val="000000"/>
                <w:rtl w:val="1"/>
              </w:rPr>
              <w:t xml:space="preserve"> : </w:t>
              <w:tab/>
              <w:t xml:space="preserve"> 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avid" w:cs="David" w:eastAsia="David" w:hAnsi="David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spacing w:after="48" w:lineRule="auto"/>
        <w:ind w:right="94"/>
        <w:jc w:val="center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after="45" w:line="248.00000000000006" w:lineRule="auto"/>
        <w:ind w:left="3588" w:firstLine="731.9999999999999"/>
        <w:jc w:val="center"/>
        <w:rPr>
          <w:rFonts w:ascii="David" w:cs="David" w:eastAsia="David" w:hAnsi="David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חתימה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:_______________ </w:t>
      </w:r>
    </w:p>
    <w:p w:rsidR="00000000" w:rsidDel="00000000" w:rsidP="00000000" w:rsidRDefault="00000000" w:rsidRPr="00000000" w14:paraId="00000070">
      <w:pPr>
        <w:bidi w:val="1"/>
        <w:spacing w:after="45" w:line="248.00000000000006" w:lineRule="auto"/>
        <w:ind w:left="-12" w:firstLine="0"/>
        <w:jc w:val="center"/>
        <w:rPr>
          <w:rFonts w:ascii="David" w:cs="David" w:eastAsia="David" w:hAnsi="David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אישור</w:t>
      </w:r>
    </w:p>
    <w:p w:rsidR="00000000" w:rsidDel="00000000" w:rsidP="00000000" w:rsidRDefault="00000000" w:rsidRPr="00000000" w14:paraId="00000071">
      <w:pPr>
        <w:bidi w:val="1"/>
        <w:spacing w:after="13" w:line="246.99999999999994" w:lineRule="auto"/>
        <w:ind w:left="-12" w:right="151" w:firstLine="0"/>
        <w:jc w:val="both"/>
        <w:rPr>
          <w:rFonts w:ascii="David" w:cs="David" w:eastAsia="David" w:hAnsi="David"/>
          <w:color w:val="000000"/>
          <w:sz w:val="24"/>
          <w:szCs w:val="24"/>
        </w:rPr>
      </w:pP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מאשר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בזה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ביום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_________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הופיע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ד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____________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מר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'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גב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' ____________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המוכר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אישית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ולאחר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שהזהרתיו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עליו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להצהיר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האמת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וכי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יהיה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צפוי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לעונשים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הקבועים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בחוק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אם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יעשה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תעשה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כן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,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אישר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את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נכונות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ההצהרה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הנ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"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ל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וחתמ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/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עליה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בפני</w:t>
      </w:r>
      <w:r w:rsidDel="00000000" w:rsidR="00000000" w:rsidRPr="00000000">
        <w:rPr>
          <w:rFonts w:ascii="David" w:cs="David" w:eastAsia="David" w:hAnsi="David"/>
          <w:color w:val="000000"/>
          <w:sz w:val="24"/>
          <w:szCs w:val="24"/>
          <w:rtl w:val="1"/>
        </w:rPr>
        <w:t xml:space="preserve"> .</w:t>
      </w:r>
    </w:p>
    <w:p w:rsidR="00000000" w:rsidDel="00000000" w:rsidP="00000000" w:rsidRDefault="00000000" w:rsidRPr="00000000" w14:paraId="00000072">
      <w:pPr>
        <w:bidi w:val="1"/>
        <w:spacing w:after="45" w:line="248.00000000000006" w:lineRule="auto"/>
        <w:ind w:left="3588" w:firstLine="731.9999999999999"/>
        <w:jc w:val="center"/>
        <w:rPr>
          <w:rFonts w:ascii="David" w:cs="David" w:eastAsia="David" w:hAnsi="David"/>
          <w:b w:val="1"/>
          <w:color w:val="000000"/>
          <w:sz w:val="28"/>
          <w:szCs w:val="28"/>
          <w:u w:val="single"/>
        </w:rPr>
      </w:pP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חתימה</w:t>
      </w:r>
      <w:r w:rsidDel="00000000" w:rsidR="00000000" w:rsidRPr="00000000">
        <w:rPr>
          <w:rFonts w:ascii="David" w:cs="David" w:eastAsia="David" w:hAnsi="David"/>
          <w:b w:val="1"/>
          <w:color w:val="000000"/>
          <w:sz w:val="28"/>
          <w:szCs w:val="28"/>
          <w:u w:val="single"/>
          <w:rtl w:val="1"/>
        </w:rPr>
        <w:t xml:space="preserve">: _________________</w:t>
      </w:r>
    </w:p>
    <w:p w:rsidR="00000000" w:rsidDel="00000000" w:rsidP="00000000" w:rsidRDefault="00000000" w:rsidRPr="00000000" w14:paraId="00000073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Davi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-1154554</wp:posOffset>
          </wp:positionH>
          <wp:positionV relativeFrom="paragraph">
            <wp:posOffset>-441958</wp:posOffset>
          </wp:positionV>
          <wp:extent cx="7569383" cy="10703396"/>
          <wp:effectExtent b="0" l="0" r="0" t="0"/>
          <wp:wrapNone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9383" cy="107033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2"/>
      <w:numFmt w:val="decimal"/>
      <w:lvlText w:val="%1"/>
      <w:lvlJc w:val="left"/>
      <w:pPr>
        <w:ind w:left="98" w:hanging="98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081" w:hanging="108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1801" w:hanging="180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2521" w:hanging="252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241" w:hanging="324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3961" w:hanging="396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4681" w:hanging="468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401" w:hanging="540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121" w:hanging="6121"/>
      </w:pPr>
      <w:rPr>
        <w:rFonts w:ascii="David" w:cs="David" w:eastAsia="David" w:hAnsi="David"/>
        <w:b w:val="0"/>
        <w:i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A4A56"/>
    <w:pPr>
      <w:bidi w:val="1"/>
    </w:p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A4A5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30" w:customStyle="1">
    <w:name w:val="כותרת 3 תו"/>
    <w:basedOn w:val="a0"/>
    <w:link w:val="3"/>
    <w:uiPriority w:val="9"/>
    <w:semiHidden w:val="1"/>
    <w:rsid w:val="005A4A5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 w:customStyle="1">
    <w:name w:val="TableGrid"/>
    <w:rsid w:val="005A4A56"/>
    <w:pPr>
      <w:spacing w:after="0" w:line="240" w:lineRule="auto"/>
    </w:pPr>
    <w:rPr>
      <w:rFonts w:eastAsia="Times New Roman"/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3.0" w:type="dxa"/>
        <w:left w:w="24.0" w:type="dxa"/>
        <w:bottom w:w="0.0" w:type="dxa"/>
        <w:right w:w="10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6Wh5lPhEc81Eueg9HNzfqK9HiQ==">CgMxLjA4AHIhMWNhN2txMHh5LW9uTFRhdkZaRV8xaGdmbXZlbEE1RDNI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2025-03-18T13:49:00Z</dcterms:created>
  <dc:creator>rony shani</dc:creator>
</cp:coreProperties>
</file>